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55" w:rsidRDefault="00221BE8">
      <w:pPr>
        <w:spacing w:after="266" w:line="259" w:lineRule="auto"/>
        <w:ind w:left="0" w:firstLine="0"/>
      </w:pPr>
      <w:r>
        <w:t xml:space="preserve"> </w:t>
      </w:r>
    </w:p>
    <w:p w:rsidR="005C3F55" w:rsidRDefault="00221BE8" w:rsidP="00221BE8">
      <w:pPr>
        <w:spacing w:after="12" w:line="249" w:lineRule="auto"/>
        <w:ind w:left="1152" w:right="113"/>
        <w:jc w:val="center"/>
      </w:pPr>
      <w:r>
        <w:rPr>
          <w:b/>
          <w:sz w:val="28"/>
        </w:rPr>
        <w:t>УТВЕРЖДЕНО</w:t>
      </w:r>
    </w:p>
    <w:p w:rsidR="005C3F55" w:rsidRDefault="00221BE8" w:rsidP="00221BE8">
      <w:pPr>
        <w:spacing w:after="12" w:line="249" w:lineRule="auto"/>
        <w:ind w:left="836" w:right="113"/>
        <w:jc w:val="center"/>
      </w:pPr>
      <w:r>
        <w:rPr>
          <w:b/>
          <w:sz w:val="28"/>
        </w:rPr>
        <w:t>Приказом директора</w:t>
      </w:r>
    </w:p>
    <w:p w:rsidR="005C3F55" w:rsidRDefault="00221BE8" w:rsidP="00221BE8">
      <w:pPr>
        <w:spacing w:after="12" w:line="249" w:lineRule="auto"/>
        <w:ind w:left="951" w:right="113" w:hanging="274"/>
        <w:jc w:val="center"/>
      </w:pPr>
      <w:r>
        <w:rPr>
          <w:b/>
          <w:sz w:val="28"/>
        </w:rPr>
        <w:t xml:space="preserve">Первомайской ДЮСШ                                                                                   </w:t>
      </w:r>
      <w:proofErr w:type="gramStart"/>
      <w:r>
        <w:rPr>
          <w:b/>
          <w:sz w:val="28"/>
        </w:rPr>
        <w:t xml:space="preserve">   </w:t>
      </w:r>
      <w:r>
        <w:rPr>
          <w:b/>
          <w:sz w:val="28"/>
        </w:rPr>
        <w:t>«</w:t>
      </w:r>
      <w:proofErr w:type="gramEnd"/>
      <w:r>
        <w:rPr>
          <w:b/>
          <w:sz w:val="28"/>
        </w:rPr>
        <w:t>07» апреля  2021</w:t>
      </w:r>
      <w:r>
        <w:rPr>
          <w:b/>
          <w:sz w:val="28"/>
        </w:rPr>
        <w:t xml:space="preserve"> г.                                                                                 № _56-1/1___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228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75" w:lineRule="auto"/>
        <w:ind w:left="0" w:firstLine="0"/>
        <w:jc w:val="center"/>
      </w:pPr>
      <w:r>
        <w:rPr>
          <w:b/>
          <w:sz w:val="28"/>
        </w:rPr>
        <w:t xml:space="preserve">Отчёт о результатах </w:t>
      </w:r>
      <w:proofErr w:type="spellStart"/>
      <w:r>
        <w:rPr>
          <w:b/>
          <w:sz w:val="28"/>
        </w:rPr>
        <w:t>самообследования</w:t>
      </w:r>
      <w:proofErr w:type="spellEnd"/>
      <w:r>
        <w:rPr>
          <w:b/>
          <w:sz w:val="28"/>
        </w:rPr>
        <w:t xml:space="preserve"> за 2020</w:t>
      </w:r>
      <w:r>
        <w:rPr>
          <w:b/>
          <w:sz w:val="28"/>
        </w:rPr>
        <w:t xml:space="preserve"> год муниципального бюджетного образовательного учреждения дополнительного </w:t>
      </w:r>
    </w:p>
    <w:p w:rsidR="005C3F55" w:rsidRDefault="00221BE8">
      <w:pPr>
        <w:spacing w:after="237" w:line="249" w:lineRule="auto"/>
        <w:ind w:left="1833" w:right="113" w:hanging="1507"/>
      </w:pPr>
      <w:r>
        <w:rPr>
          <w:b/>
          <w:sz w:val="28"/>
        </w:rPr>
        <w:t xml:space="preserve">образования «Первомайская детско-юношеская спортивная школа» Первомайского района Тамбовской области.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266" w:line="259" w:lineRule="auto"/>
        <w:ind w:left="49" w:firstLine="0"/>
        <w:jc w:val="center"/>
      </w:pPr>
      <w: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:rsidR="005C3F55" w:rsidRDefault="00221BE8">
      <w:pPr>
        <w:spacing w:after="12" w:line="249" w:lineRule="auto"/>
        <w:ind w:left="-5" w:right="113"/>
      </w:pPr>
      <w:r>
        <w:rPr>
          <w:b/>
          <w:sz w:val="28"/>
        </w:rPr>
        <w:t xml:space="preserve">Рассмотрено на </w:t>
      </w:r>
    </w:p>
    <w:p w:rsidR="005C3F55" w:rsidRDefault="00221BE8">
      <w:pPr>
        <w:spacing w:after="0" w:line="239" w:lineRule="auto"/>
        <w:ind w:left="0" w:right="6407" w:firstLine="0"/>
        <w:jc w:val="both"/>
      </w:pPr>
      <w:r>
        <w:rPr>
          <w:b/>
          <w:sz w:val="28"/>
        </w:rPr>
        <w:t xml:space="preserve">педагогическом совете </w:t>
      </w:r>
      <w:r>
        <w:rPr>
          <w:b/>
          <w:sz w:val="28"/>
        </w:rPr>
        <w:t>Первомайской ДЮСШ «</w:t>
      </w:r>
      <w:proofErr w:type="gramStart"/>
      <w:r>
        <w:rPr>
          <w:b/>
          <w:sz w:val="28"/>
        </w:rPr>
        <w:t>6 »</w:t>
      </w:r>
      <w:proofErr w:type="gramEnd"/>
      <w:r>
        <w:rPr>
          <w:b/>
          <w:sz w:val="28"/>
        </w:rPr>
        <w:t xml:space="preserve"> апреля 2021</w:t>
      </w:r>
      <w:r>
        <w:rPr>
          <w:b/>
          <w:sz w:val="28"/>
        </w:rPr>
        <w:t xml:space="preserve">г. </w:t>
      </w:r>
    </w:p>
    <w:p w:rsidR="005C3F55" w:rsidRDefault="00221BE8">
      <w:pPr>
        <w:spacing w:after="225" w:line="249" w:lineRule="auto"/>
        <w:ind w:left="-5" w:right="113"/>
      </w:pPr>
      <w:r>
        <w:rPr>
          <w:b/>
          <w:sz w:val="28"/>
        </w:rPr>
        <w:t xml:space="preserve">Протокол № __3___ </w:t>
      </w:r>
    </w:p>
    <w:p w:rsidR="005C3F55" w:rsidRDefault="00221BE8">
      <w:pPr>
        <w:spacing w:after="53" w:line="259" w:lineRule="auto"/>
        <w:ind w:left="0" w:firstLine="0"/>
      </w:pPr>
      <w:r>
        <w:rPr>
          <w:rFonts w:ascii="Georgia" w:eastAsia="Georgia" w:hAnsi="Georgia" w:cs="Georgia"/>
          <w:color w:val="295599"/>
          <w:sz w:val="30"/>
        </w:rPr>
        <w:t xml:space="preserve"> </w:t>
      </w:r>
    </w:p>
    <w:p w:rsidR="005C3F55" w:rsidRDefault="00221BE8">
      <w:pPr>
        <w:spacing w:after="134" w:line="259" w:lineRule="auto"/>
        <w:ind w:left="0" w:firstLine="0"/>
      </w:pPr>
      <w:r>
        <w:rPr>
          <w:rFonts w:ascii="Georgia" w:eastAsia="Georgia" w:hAnsi="Georgia" w:cs="Georgia"/>
          <w:color w:val="525252"/>
          <w:sz w:val="18"/>
        </w:rPr>
        <w:t xml:space="preserve"> </w:t>
      </w:r>
    </w:p>
    <w:p w:rsidR="005C3F55" w:rsidRDefault="00221BE8">
      <w:pPr>
        <w:spacing w:after="129" w:line="259" w:lineRule="auto"/>
        <w:ind w:left="0" w:firstLine="0"/>
        <w:rPr>
          <w:rFonts w:ascii="Georgia" w:eastAsia="Georgia" w:hAnsi="Georgia" w:cs="Georgia"/>
          <w:color w:val="525252"/>
          <w:sz w:val="18"/>
        </w:rPr>
      </w:pPr>
      <w:r>
        <w:rPr>
          <w:rFonts w:ascii="Georgia" w:eastAsia="Georgia" w:hAnsi="Georgia" w:cs="Georgia"/>
          <w:color w:val="525252"/>
          <w:sz w:val="18"/>
        </w:rPr>
        <w:t xml:space="preserve"> </w:t>
      </w:r>
    </w:p>
    <w:p w:rsidR="00221BE8" w:rsidRDefault="00221BE8">
      <w:pPr>
        <w:spacing w:after="129" w:line="259" w:lineRule="auto"/>
        <w:ind w:left="0" w:firstLine="0"/>
        <w:rPr>
          <w:rFonts w:ascii="Georgia" w:eastAsia="Georgia" w:hAnsi="Georgia" w:cs="Georgia"/>
          <w:color w:val="525252"/>
          <w:sz w:val="18"/>
        </w:rPr>
      </w:pPr>
    </w:p>
    <w:p w:rsidR="00221BE8" w:rsidRDefault="00221BE8">
      <w:pPr>
        <w:spacing w:after="129" w:line="259" w:lineRule="auto"/>
        <w:ind w:left="0" w:firstLine="0"/>
      </w:pPr>
    </w:p>
    <w:p w:rsidR="005C3F55" w:rsidRDefault="00221BE8">
      <w:pPr>
        <w:spacing w:after="0" w:line="259" w:lineRule="auto"/>
        <w:ind w:left="0" w:firstLine="0"/>
      </w:pPr>
      <w:r>
        <w:rPr>
          <w:rFonts w:ascii="Georgia" w:eastAsia="Georgia" w:hAnsi="Georgia" w:cs="Georgia"/>
          <w:color w:val="525252"/>
          <w:sz w:val="18"/>
        </w:rPr>
        <w:t xml:space="preserve"> </w:t>
      </w:r>
    </w:p>
    <w:p w:rsidR="005C3F55" w:rsidRDefault="00221BE8">
      <w:pPr>
        <w:numPr>
          <w:ilvl w:val="0"/>
          <w:numId w:val="1"/>
        </w:numPr>
        <w:spacing w:after="97" w:line="249" w:lineRule="auto"/>
        <w:ind w:hanging="245"/>
      </w:pPr>
      <w:r>
        <w:rPr>
          <w:b/>
        </w:rPr>
        <w:lastRenderedPageBreak/>
        <w:t xml:space="preserve">Организационно – правовое обеспечение образовательной деятельности. </w:t>
      </w:r>
    </w:p>
    <w:p w:rsidR="005C3F55" w:rsidRDefault="00221BE8">
      <w:pPr>
        <w:spacing w:after="5" w:line="249" w:lineRule="auto"/>
        <w:ind w:left="-5"/>
      </w:pPr>
      <w:r>
        <w:rPr>
          <w:b/>
        </w:rPr>
        <w:t xml:space="preserve">1.1. Общие сведения об образовательном учреждении: </w:t>
      </w:r>
      <w:r>
        <w:t xml:space="preserve"> </w:t>
      </w:r>
    </w:p>
    <w:p w:rsidR="005C3F55" w:rsidRDefault="00221BE8">
      <w:pPr>
        <w:ind w:left="-5"/>
      </w:pPr>
      <w:r>
        <w:rPr>
          <w:b/>
          <w:i/>
        </w:rPr>
        <w:t>Наименование:</w:t>
      </w:r>
      <w:r>
        <w:t xml:space="preserve"> </w:t>
      </w:r>
      <w:r>
        <w:t xml:space="preserve">муниципальное бюджетное образовательное учреждение дополнительного образования </w:t>
      </w:r>
      <w:proofErr w:type="gramStart"/>
      <w:r>
        <w:t>« Первомайская</w:t>
      </w:r>
      <w:proofErr w:type="gramEnd"/>
      <w:r>
        <w:t xml:space="preserve"> детско-юношеская спортивная школа» </w:t>
      </w:r>
    </w:p>
    <w:p w:rsidR="005C3F55" w:rsidRDefault="00221BE8">
      <w:pPr>
        <w:ind w:left="-5"/>
      </w:pPr>
      <w:r>
        <w:t xml:space="preserve">Первомайского района Тамбовской области.                                                                      </w:t>
      </w:r>
    </w:p>
    <w:p w:rsidR="005C3F55" w:rsidRDefault="00221BE8">
      <w:pPr>
        <w:ind w:left="-5"/>
      </w:pPr>
      <w:r>
        <w:rPr>
          <w:b/>
        </w:rPr>
        <w:t>Место нахождени</w:t>
      </w:r>
      <w:r>
        <w:rPr>
          <w:b/>
        </w:rPr>
        <w:t>я</w:t>
      </w:r>
      <w:r>
        <w:t xml:space="preserve"> – 393700, Тамбовская область, Первомайский район, п. </w:t>
      </w:r>
    </w:p>
    <w:p w:rsidR="005C3F55" w:rsidRDefault="00221BE8">
      <w:pPr>
        <w:ind w:left="-5"/>
      </w:pPr>
      <w:r>
        <w:t xml:space="preserve">Первомайский, ул. Советская ,202.                                                                                                               </w:t>
      </w:r>
    </w:p>
    <w:p w:rsidR="005C3F55" w:rsidRDefault="00221BE8">
      <w:pPr>
        <w:spacing w:after="91"/>
        <w:ind w:left="-5"/>
      </w:pPr>
      <w:r>
        <w:rPr>
          <w:b/>
        </w:rPr>
        <w:t>Тел</w:t>
      </w:r>
      <w:r>
        <w:t xml:space="preserve">.: 8(47548) 2-14-32, 2-38-03. </w:t>
      </w:r>
    </w:p>
    <w:p w:rsidR="005C3F55" w:rsidRDefault="00221BE8">
      <w:pPr>
        <w:spacing w:after="95"/>
        <w:ind w:left="-5"/>
      </w:pPr>
      <w:r>
        <w:rPr>
          <w:b/>
        </w:rPr>
        <w:t>Директор:</w:t>
      </w:r>
      <w:r>
        <w:t xml:space="preserve"> Моисеев Але</w:t>
      </w:r>
      <w:r>
        <w:t xml:space="preserve">ксандр </w:t>
      </w:r>
      <w:proofErr w:type="gramStart"/>
      <w:r>
        <w:t>Александрович .</w:t>
      </w:r>
      <w:proofErr w:type="gramEnd"/>
      <w:r>
        <w:t xml:space="preserve"> </w:t>
      </w:r>
    </w:p>
    <w:p w:rsidR="005C3F55" w:rsidRPr="00221BE8" w:rsidRDefault="00221BE8">
      <w:pPr>
        <w:ind w:left="-5"/>
        <w:rPr>
          <w:lang w:val="en-US"/>
        </w:rPr>
      </w:pPr>
      <w:proofErr w:type="gramStart"/>
      <w:r>
        <w:rPr>
          <w:b/>
        </w:rPr>
        <w:t>Сайт</w:t>
      </w:r>
      <w:r w:rsidRPr="00221BE8">
        <w:rPr>
          <w:lang w:val="en-US"/>
        </w:rPr>
        <w:t xml:space="preserve">:   </w:t>
      </w:r>
      <w:proofErr w:type="gramEnd"/>
      <w:r w:rsidRPr="00221BE8">
        <w:rPr>
          <w:lang w:val="en-US"/>
        </w:rPr>
        <w:t xml:space="preserve"> pervomaysksport.68edu.ru                                                                                                          </w:t>
      </w:r>
    </w:p>
    <w:p w:rsidR="005C3F55" w:rsidRPr="00221BE8" w:rsidRDefault="00221BE8">
      <w:pPr>
        <w:spacing w:after="195"/>
        <w:ind w:left="-5"/>
        <w:rPr>
          <w:lang w:val="en-US"/>
        </w:rPr>
      </w:pPr>
      <w:r w:rsidRPr="00221BE8">
        <w:rPr>
          <w:b/>
          <w:lang w:val="en-US"/>
        </w:rPr>
        <w:t xml:space="preserve">E –mail: </w:t>
      </w:r>
      <w:r w:rsidRPr="00221BE8">
        <w:rPr>
          <w:lang w:val="en-US"/>
        </w:rPr>
        <w:t xml:space="preserve">sportpsosh@yandex.ru </w:t>
      </w:r>
    </w:p>
    <w:p w:rsidR="005C3F55" w:rsidRDefault="00221BE8">
      <w:pPr>
        <w:spacing w:after="5" w:line="249" w:lineRule="auto"/>
        <w:ind w:left="-5"/>
      </w:pPr>
      <w:r>
        <w:rPr>
          <w:b/>
        </w:rPr>
        <w:t xml:space="preserve">1.2. Историческая справка: </w:t>
      </w:r>
      <w:r>
        <w:t xml:space="preserve"> </w:t>
      </w:r>
    </w:p>
    <w:p w:rsidR="005C3F55" w:rsidRDefault="00221BE8">
      <w:pPr>
        <w:ind w:left="-5"/>
      </w:pPr>
      <w:r>
        <w:t xml:space="preserve">       </w:t>
      </w:r>
      <w:proofErr w:type="gramStart"/>
      <w:r>
        <w:t>Первомайская  ДЮСШ</w:t>
      </w:r>
      <w:proofErr w:type="gramEnd"/>
      <w:r>
        <w:t xml:space="preserve">  была </w:t>
      </w:r>
      <w:r>
        <w:t xml:space="preserve">создана в 1982 году по решению райсовета депутатов  </w:t>
      </w:r>
    </w:p>
    <w:p w:rsidR="005C3F55" w:rsidRDefault="00221BE8">
      <w:pPr>
        <w:ind w:left="-5"/>
      </w:pPr>
      <w:r>
        <w:t xml:space="preserve">Первомайского района Тамбовской области. Цель открытия- развитие детского спорта в </w:t>
      </w:r>
    </w:p>
    <w:p w:rsidR="005C3F55" w:rsidRDefault="00221BE8">
      <w:pPr>
        <w:ind w:left="-5"/>
      </w:pPr>
      <w:r>
        <w:t>Первомайском районе.</w:t>
      </w:r>
      <w:r>
        <w:t xml:space="preserve">                                                                                                                                    </w:t>
      </w:r>
    </w:p>
    <w:p w:rsidR="005C3F55" w:rsidRDefault="00221BE8">
      <w:pPr>
        <w:ind w:left="-5"/>
      </w:pPr>
      <w:r>
        <w:t xml:space="preserve">Были открыты 2 отделения: </w:t>
      </w:r>
      <w:proofErr w:type="gramStart"/>
      <w:r>
        <w:t>футбола  и</w:t>
      </w:r>
      <w:proofErr w:type="gramEnd"/>
      <w:r>
        <w:t xml:space="preserve">  </w:t>
      </w:r>
      <w:proofErr w:type="spellStart"/>
      <w:r>
        <w:t>греко</w:t>
      </w:r>
      <w:proofErr w:type="spellEnd"/>
      <w:r>
        <w:t xml:space="preserve"> – римской борьбы с контингентом учащихся </w:t>
      </w:r>
    </w:p>
    <w:p w:rsidR="005C3F55" w:rsidRDefault="00221BE8">
      <w:pPr>
        <w:ind w:left="-5"/>
      </w:pPr>
      <w:r>
        <w:t xml:space="preserve">95 человек.                          </w:t>
      </w:r>
      <w:r>
        <w:t xml:space="preserve">                                                                                                                            </w:t>
      </w:r>
    </w:p>
    <w:p w:rsidR="005C3F55" w:rsidRDefault="00221BE8">
      <w:pPr>
        <w:ind w:left="-5"/>
      </w:pPr>
      <w:proofErr w:type="gramStart"/>
      <w:r>
        <w:t>Первым  и</w:t>
      </w:r>
      <w:proofErr w:type="gramEnd"/>
      <w:r>
        <w:t xml:space="preserve"> действующим  директором  является Моисеев Александр Александрович.      В 80-х годах воспитанники ДЮСШ стали обладателями</w:t>
      </w:r>
      <w:r>
        <w:t xml:space="preserve"> Кубка области по греко- римской </w:t>
      </w:r>
    </w:p>
    <w:p w:rsidR="005C3F55" w:rsidRDefault="00221BE8">
      <w:pPr>
        <w:ind w:left="-5"/>
      </w:pPr>
      <w:r>
        <w:t xml:space="preserve">борьбе.  Впервые наш воспитанник вошел в состав сборной России по греко- римской борьбы.                                                                                                                                      </w:t>
      </w:r>
      <w:r>
        <w:t xml:space="preserve">                       </w:t>
      </w:r>
    </w:p>
    <w:p w:rsidR="005C3F55" w:rsidRDefault="00221BE8">
      <w:pPr>
        <w:ind w:left="-5"/>
      </w:pPr>
      <w:r>
        <w:t xml:space="preserve">В 1987 году Призерами области по футболу стала команда Первомайской ДЮСШ, лучшие игроки вошли в сборную области.                                                                                                                </w:t>
      </w:r>
    </w:p>
    <w:p w:rsidR="005C3F55" w:rsidRDefault="00221BE8">
      <w:pPr>
        <w:ind w:left="-5"/>
      </w:pPr>
      <w:r>
        <w:t xml:space="preserve">В 1988 </w:t>
      </w:r>
      <w:r>
        <w:t xml:space="preserve">году воспитанники Моисеева Александра Александровича стали обладателями Кубка Юга России по футболу. В школе открыты отделения: футбола, греко-римской </w:t>
      </w:r>
    </w:p>
    <w:p w:rsidR="005C3F55" w:rsidRDefault="00221BE8">
      <w:pPr>
        <w:ind w:left="-5"/>
      </w:pPr>
      <w:r>
        <w:t xml:space="preserve">борьбы, волейбола и художественной гимнастики.                                                          </w:t>
      </w:r>
      <w:r>
        <w:t xml:space="preserve">                         </w:t>
      </w:r>
    </w:p>
    <w:p w:rsidR="005C3F55" w:rsidRDefault="00221BE8">
      <w:pPr>
        <w:spacing w:after="212"/>
        <w:ind w:left="-5"/>
      </w:pPr>
      <w:r>
        <w:t>На протяжении 10 лет юные футболисты становились Чемпионами Тамбовской области и переходящий кубок Управления образования по праву остался в стенах Первомайской ДЮСШ. Наши воспитанники неоднократно становились победителями соревно</w:t>
      </w:r>
      <w:r>
        <w:t xml:space="preserve">ваний Центрального федерального округа, Кубка Черноземья, Кубка Губернатора. </w:t>
      </w:r>
    </w:p>
    <w:p w:rsidR="005C3F55" w:rsidRDefault="00221BE8">
      <w:pPr>
        <w:spacing w:after="185" w:line="249" w:lineRule="auto"/>
        <w:ind w:left="-5"/>
      </w:pP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1.3. Организационно – правовое обеспечение образовательной деятельности.  </w:t>
      </w:r>
    </w:p>
    <w:p w:rsidR="005C3F55" w:rsidRDefault="00221BE8">
      <w:pPr>
        <w:spacing w:after="89" w:line="249" w:lineRule="auto"/>
        <w:ind w:left="-5"/>
      </w:pPr>
      <w:r>
        <w:rPr>
          <w:b/>
        </w:rPr>
        <w:t>Учредительные документы</w:t>
      </w:r>
      <w:r>
        <w:t>:</w:t>
      </w:r>
      <w:r>
        <w:rPr>
          <w:b/>
          <w:color w:val="525252"/>
        </w:rPr>
        <w:t xml:space="preserve"> </w:t>
      </w:r>
    </w:p>
    <w:p w:rsidR="005C3F55" w:rsidRDefault="00221BE8">
      <w:pPr>
        <w:ind w:left="-5"/>
      </w:pPr>
      <w:r>
        <w:t xml:space="preserve">- Устав МБОУ ДО </w:t>
      </w:r>
      <w:proofErr w:type="gramStart"/>
      <w:r>
        <w:t>« Первомайская</w:t>
      </w:r>
      <w:proofErr w:type="gramEnd"/>
      <w:r>
        <w:t xml:space="preserve"> ДЮСШ», утвержден Постановлением администрацие</w:t>
      </w:r>
      <w:r>
        <w:t xml:space="preserve">й </w:t>
      </w:r>
    </w:p>
    <w:p w:rsidR="005C3F55" w:rsidRDefault="00221BE8">
      <w:pPr>
        <w:spacing w:after="95"/>
        <w:ind w:left="-5"/>
      </w:pPr>
      <w:r>
        <w:t xml:space="preserve">Первомайского района Тамбовской </w:t>
      </w:r>
      <w:proofErr w:type="gramStart"/>
      <w:r>
        <w:t>области  №</w:t>
      </w:r>
      <w:proofErr w:type="gramEnd"/>
      <w:r>
        <w:t xml:space="preserve"> 743  от 31 августа  2015 г .                                 </w:t>
      </w:r>
    </w:p>
    <w:p w:rsidR="005C3F55" w:rsidRDefault="00221BE8">
      <w:pPr>
        <w:spacing w:after="102" w:line="239" w:lineRule="auto"/>
        <w:ind w:left="-5" w:right="428"/>
        <w:jc w:val="both"/>
      </w:pPr>
      <w:r>
        <w:t>-Лицензия на право ведения образовательной деятельности 68Л01 №0000634, выдана Управлением образования и науки Тамбовской области 30.03.2016 года, с</w:t>
      </w:r>
      <w:r>
        <w:t xml:space="preserve">рок действия лицензии – бессрочно.  </w:t>
      </w:r>
    </w:p>
    <w:p w:rsidR="005C3F55" w:rsidRDefault="00221BE8">
      <w:pPr>
        <w:spacing w:after="93"/>
        <w:ind w:left="-5"/>
      </w:pPr>
      <w:r>
        <w:t xml:space="preserve">В осуществлении образовательной деятельности </w:t>
      </w:r>
      <w:proofErr w:type="gramStart"/>
      <w:r>
        <w:t>учреждение  руководствуется</w:t>
      </w:r>
      <w:proofErr w:type="gramEnd"/>
      <w:r>
        <w:t xml:space="preserve"> следующими </w:t>
      </w:r>
      <w:r>
        <w:rPr>
          <w:b/>
          <w:i/>
        </w:rPr>
        <w:t>правовыми актами</w:t>
      </w:r>
      <w:r>
        <w:t xml:space="preserve">: </w:t>
      </w:r>
    </w:p>
    <w:p w:rsidR="005C3F55" w:rsidRDefault="00221BE8">
      <w:pPr>
        <w:ind w:left="-5"/>
      </w:pPr>
      <w:r>
        <w:t xml:space="preserve">-Федеральный закон Российской Федерации «Об образовании в Российской Федерации» от 29 декабря 2012г. №273-ФЗ. </w:t>
      </w:r>
    </w:p>
    <w:p w:rsidR="005C3F55" w:rsidRDefault="00221BE8">
      <w:pPr>
        <w:ind w:left="-5"/>
      </w:pPr>
      <w:r>
        <w:t>-Зако</w:t>
      </w:r>
      <w:r>
        <w:t xml:space="preserve">н РФ от 24.07.1998 №124-ФЗ «Об основных гарантиях прав ребёнка в РФ». </w:t>
      </w:r>
    </w:p>
    <w:p w:rsidR="005C3F55" w:rsidRDefault="00221BE8">
      <w:pPr>
        <w:ind w:left="-5"/>
      </w:pPr>
      <w:r>
        <w:t xml:space="preserve">-Приказ Министерства спорта Российской Федерации «О методических рекомендациях по организации спортивной подготовки в Российской Федерации» от 24 октября 2012г. № 325. </w:t>
      </w:r>
    </w:p>
    <w:p w:rsidR="005C3F55" w:rsidRDefault="00221BE8">
      <w:pPr>
        <w:ind w:left="-5"/>
      </w:pPr>
      <w:r>
        <w:t>-Федеральные тре</w:t>
      </w:r>
      <w:r>
        <w:t xml:space="preserve">бования к образовательным учреждениям в части охраны здоровья обучающихся, воспитанников (приказ Министерства образования и науки РФ от </w:t>
      </w:r>
    </w:p>
    <w:p w:rsidR="005C3F55" w:rsidRDefault="00221BE8">
      <w:pPr>
        <w:ind w:left="-5"/>
      </w:pPr>
      <w:r>
        <w:lastRenderedPageBreak/>
        <w:t>28.12.2010 №2106 «Об утверждении Федеральных требований к образовательным учреждениям в части охраны здоровья обучающих</w:t>
      </w:r>
      <w:r>
        <w:t xml:space="preserve">ся, воспитанников). </w:t>
      </w:r>
    </w:p>
    <w:p w:rsidR="005C3F55" w:rsidRDefault="00221BE8">
      <w:pPr>
        <w:spacing w:after="1" w:line="239" w:lineRule="auto"/>
        <w:ind w:left="-5" w:right="382"/>
        <w:jc w:val="both"/>
      </w:pPr>
      <w:r>
        <w:t xml:space="preserve">-Приказ Министерства образования и науки РФ от 28.12.2010 №2106 «Об утверждении федеральных требований к образовательным учреждениям в части охраны здоровья обучающихся, воспитанников». </w:t>
      </w:r>
    </w:p>
    <w:p w:rsidR="005C3F55" w:rsidRDefault="00221BE8">
      <w:pPr>
        <w:spacing w:after="1" w:line="239" w:lineRule="auto"/>
        <w:ind w:left="-5" w:right="129"/>
        <w:jc w:val="both"/>
      </w:pPr>
      <w:r>
        <w:t>-СанПиН 2.4.4.1251-03 «Санитарно-</w:t>
      </w:r>
      <w:r>
        <w:t xml:space="preserve">эпидемиологические требования к учреждениям дополнительного образования детей» (постановление Министерства здравоохранения РФ от 3 апреля 2003 г. № 27). </w:t>
      </w:r>
    </w:p>
    <w:p w:rsidR="005C3F55" w:rsidRDefault="00221BE8">
      <w:pPr>
        <w:spacing w:after="38"/>
        <w:ind w:left="-5"/>
      </w:pPr>
      <w:r>
        <w:t xml:space="preserve">-Законом РФ «О физической культуре и спорте в РФ». </w:t>
      </w:r>
    </w:p>
    <w:p w:rsidR="005C3F55" w:rsidRDefault="00221BE8">
      <w:pPr>
        <w:spacing w:after="76" w:line="259" w:lineRule="auto"/>
        <w:ind w:left="-5"/>
      </w:pPr>
      <w:r>
        <w:rPr>
          <w:b/>
          <w:i/>
        </w:rPr>
        <w:t>Локальные акты, регламентирующие деятельность ОУ.</w:t>
      </w:r>
      <w:r>
        <w:rPr>
          <w:b/>
          <w:i/>
          <w:color w:val="525252"/>
        </w:rPr>
        <w:t xml:space="preserve"> </w:t>
      </w:r>
    </w:p>
    <w:p w:rsidR="005C3F55" w:rsidRDefault="00221BE8">
      <w:pPr>
        <w:numPr>
          <w:ilvl w:val="0"/>
          <w:numId w:val="2"/>
        </w:numPr>
        <w:spacing w:after="95"/>
        <w:ind w:hanging="202"/>
      </w:pPr>
      <w:r>
        <w:t xml:space="preserve">правила внутреннего трудового распорядка; </w:t>
      </w:r>
    </w:p>
    <w:p w:rsidR="005C3F55" w:rsidRDefault="00221BE8">
      <w:pPr>
        <w:numPr>
          <w:ilvl w:val="0"/>
          <w:numId w:val="2"/>
        </w:numPr>
        <w:spacing w:after="90"/>
        <w:ind w:hanging="202"/>
      </w:pPr>
      <w:r>
        <w:t xml:space="preserve">положение о педагогическом совете; </w:t>
      </w:r>
    </w:p>
    <w:p w:rsidR="005C3F55" w:rsidRDefault="00221BE8">
      <w:pPr>
        <w:numPr>
          <w:ilvl w:val="0"/>
          <w:numId w:val="2"/>
        </w:numPr>
        <w:spacing w:after="95"/>
        <w:ind w:hanging="202"/>
      </w:pPr>
      <w:r>
        <w:t xml:space="preserve">положение о методическом совете;                                                                                             </w:t>
      </w:r>
    </w:p>
    <w:p w:rsidR="005C3F55" w:rsidRDefault="00221BE8">
      <w:pPr>
        <w:numPr>
          <w:ilvl w:val="0"/>
          <w:numId w:val="2"/>
        </w:numPr>
        <w:spacing w:after="90"/>
        <w:ind w:hanging="202"/>
      </w:pPr>
      <w:r>
        <w:t xml:space="preserve">инструкции о правилах техники безопасности; </w:t>
      </w:r>
    </w:p>
    <w:p w:rsidR="005C3F55" w:rsidRDefault="00221BE8">
      <w:pPr>
        <w:numPr>
          <w:ilvl w:val="0"/>
          <w:numId w:val="2"/>
        </w:numPr>
        <w:spacing w:after="90"/>
        <w:ind w:hanging="202"/>
      </w:pPr>
      <w:r>
        <w:t>должн</w:t>
      </w:r>
      <w:r>
        <w:t xml:space="preserve">остные инструкции; </w:t>
      </w:r>
    </w:p>
    <w:p w:rsidR="005C3F55" w:rsidRDefault="00221BE8">
      <w:pPr>
        <w:numPr>
          <w:ilvl w:val="0"/>
          <w:numId w:val="2"/>
        </w:numPr>
        <w:spacing w:after="95"/>
        <w:ind w:hanging="202"/>
      </w:pPr>
      <w:r>
        <w:t xml:space="preserve">трудовые договора; </w:t>
      </w:r>
    </w:p>
    <w:p w:rsidR="005C3F55" w:rsidRDefault="00221BE8">
      <w:pPr>
        <w:numPr>
          <w:ilvl w:val="0"/>
          <w:numId w:val="2"/>
        </w:numPr>
        <w:spacing w:after="90"/>
        <w:ind w:hanging="202"/>
      </w:pPr>
      <w:r>
        <w:t xml:space="preserve">рабочие программы; </w:t>
      </w:r>
    </w:p>
    <w:p w:rsidR="005C3F55" w:rsidRDefault="00221BE8">
      <w:pPr>
        <w:numPr>
          <w:ilvl w:val="0"/>
          <w:numId w:val="2"/>
        </w:numPr>
        <w:spacing w:after="90"/>
        <w:ind w:hanging="202"/>
      </w:pPr>
      <w:r>
        <w:t xml:space="preserve">учебный план; </w:t>
      </w:r>
    </w:p>
    <w:p w:rsidR="005C3F55" w:rsidRDefault="00221BE8">
      <w:pPr>
        <w:numPr>
          <w:ilvl w:val="0"/>
          <w:numId w:val="2"/>
        </w:numPr>
        <w:spacing w:after="95"/>
        <w:ind w:hanging="202"/>
      </w:pPr>
      <w:r>
        <w:t xml:space="preserve">штатное расписание; </w:t>
      </w:r>
    </w:p>
    <w:p w:rsidR="005C3F55" w:rsidRDefault="00221BE8">
      <w:pPr>
        <w:numPr>
          <w:ilvl w:val="0"/>
          <w:numId w:val="2"/>
        </w:numPr>
        <w:spacing w:after="90"/>
        <w:ind w:hanging="202"/>
      </w:pPr>
      <w:r>
        <w:t xml:space="preserve">тарификационный список; </w:t>
      </w:r>
    </w:p>
    <w:p w:rsidR="005C3F55" w:rsidRDefault="00221BE8">
      <w:pPr>
        <w:numPr>
          <w:ilvl w:val="0"/>
          <w:numId w:val="2"/>
        </w:numPr>
        <w:spacing w:after="95"/>
        <w:ind w:hanging="202"/>
      </w:pPr>
      <w:r>
        <w:t xml:space="preserve">журналы учёта работы учебных групп; </w:t>
      </w:r>
    </w:p>
    <w:p w:rsidR="005C3F55" w:rsidRDefault="00221BE8">
      <w:pPr>
        <w:numPr>
          <w:ilvl w:val="0"/>
          <w:numId w:val="2"/>
        </w:numPr>
        <w:spacing w:after="90"/>
        <w:ind w:hanging="202"/>
      </w:pPr>
      <w:r>
        <w:t xml:space="preserve">протоколы заседаний педагогических и тренерских советов; </w:t>
      </w:r>
    </w:p>
    <w:p w:rsidR="005C3F55" w:rsidRDefault="00221BE8">
      <w:pPr>
        <w:numPr>
          <w:ilvl w:val="0"/>
          <w:numId w:val="2"/>
        </w:numPr>
        <w:spacing w:after="90"/>
        <w:ind w:hanging="202"/>
      </w:pPr>
      <w:r>
        <w:t xml:space="preserve">образовательная программа; </w:t>
      </w:r>
    </w:p>
    <w:p w:rsidR="005C3F55" w:rsidRDefault="00221BE8">
      <w:pPr>
        <w:numPr>
          <w:ilvl w:val="0"/>
          <w:numId w:val="2"/>
        </w:numPr>
        <w:spacing w:after="95"/>
        <w:ind w:hanging="202"/>
      </w:pPr>
      <w:r>
        <w:t>планы работы</w:t>
      </w:r>
      <w:r>
        <w:t xml:space="preserve"> учреждения; </w:t>
      </w:r>
    </w:p>
    <w:p w:rsidR="005C3F55" w:rsidRDefault="00221BE8">
      <w:pPr>
        <w:numPr>
          <w:ilvl w:val="0"/>
          <w:numId w:val="2"/>
        </w:numPr>
        <w:spacing w:after="99"/>
        <w:ind w:hanging="202"/>
      </w:pPr>
      <w:r>
        <w:t xml:space="preserve">информационно-статистические и аналитические материалы и др. </w:t>
      </w:r>
    </w:p>
    <w:p w:rsidR="005C3F55" w:rsidRDefault="00221BE8">
      <w:pPr>
        <w:spacing w:after="5" w:line="249" w:lineRule="auto"/>
        <w:ind w:left="-5"/>
      </w:pPr>
      <w:r>
        <w:rPr>
          <w:b/>
        </w:rPr>
        <w:t xml:space="preserve">2. Система управления образовательным учреждением. </w:t>
      </w:r>
      <w:r>
        <w:t xml:space="preserve"> </w:t>
      </w:r>
    </w:p>
    <w:p w:rsidR="005C3F55" w:rsidRDefault="00221BE8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5C3F55" w:rsidRDefault="00221BE8">
      <w:pPr>
        <w:spacing w:after="36"/>
        <w:ind w:left="-5"/>
      </w:pPr>
      <w:r>
        <w:t xml:space="preserve">Управление Первомайской ДЮСШ осуществляется в соответствии с законодательством Российской Федерации и </w:t>
      </w:r>
      <w:proofErr w:type="gramStart"/>
      <w:r>
        <w:t>Уставом .</w:t>
      </w:r>
      <w:proofErr w:type="gramEnd"/>
      <w:r>
        <w:t xml:space="preserve"> </w:t>
      </w:r>
    </w:p>
    <w:p w:rsidR="005C3F55" w:rsidRDefault="00221BE8">
      <w:pPr>
        <w:spacing w:after="95"/>
        <w:ind w:left="-5"/>
      </w:pPr>
      <w:r>
        <w:t>Управление школой строится на принципах единоначалия и самоуправления.</w:t>
      </w:r>
      <w:r>
        <w:rPr>
          <w:b/>
          <w:i/>
          <w:color w:val="525252"/>
        </w:rPr>
        <w:t xml:space="preserve"> </w:t>
      </w:r>
    </w:p>
    <w:p w:rsidR="005C3F55" w:rsidRDefault="00221BE8">
      <w:pPr>
        <w:spacing w:after="84" w:line="259" w:lineRule="auto"/>
        <w:ind w:left="0" w:firstLine="0"/>
      </w:pPr>
      <w:r>
        <w:rPr>
          <w:b/>
          <w:i/>
          <w:color w:val="525252"/>
        </w:rPr>
        <w:t xml:space="preserve"> </w:t>
      </w:r>
    </w:p>
    <w:p w:rsidR="005C3F55" w:rsidRDefault="00221BE8">
      <w:pPr>
        <w:spacing w:after="76" w:line="259" w:lineRule="auto"/>
        <w:ind w:left="-5"/>
      </w:pPr>
      <w:r>
        <w:rPr>
          <w:b/>
          <w:i/>
        </w:rPr>
        <w:t xml:space="preserve">                            Структура </w:t>
      </w:r>
      <w:proofErr w:type="gramStart"/>
      <w:r>
        <w:rPr>
          <w:b/>
          <w:i/>
        </w:rPr>
        <w:t>управления  Первомайской</w:t>
      </w:r>
      <w:proofErr w:type="gramEnd"/>
      <w:r>
        <w:rPr>
          <w:b/>
          <w:i/>
        </w:rPr>
        <w:t xml:space="preserve"> ДЮСШ. </w:t>
      </w:r>
      <w:r>
        <w:rPr>
          <w:b/>
          <w:i/>
          <w:color w:val="525252"/>
        </w:rPr>
        <w:t xml:space="preserve"> </w:t>
      </w:r>
    </w:p>
    <w:p w:rsidR="005C3F55" w:rsidRDefault="00221BE8">
      <w:pPr>
        <w:spacing w:after="0" w:line="259" w:lineRule="auto"/>
        <w:ind w:left="0" w:firstLine="0"/>
      </w:pPr>
      <w:r>
        <w:rPr>
          <w:b/>
          <w:i/>
          <w:color w:val="525252"/>
        </w:rPr>
        <w:t xml:space="preserve"> </w:t>
      </w:r>
    </w:p>
    <w:p w:rsidR="005C3F55" w:rsidRDefault="00221BE8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45610" cy="2313433"/>
                <wp:effectExtent l="0" t="0" r="0" b="0"/>
                <wp:docPr id="37725" name="Group 37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610" cy="2313433"/>
                          <a:chOff x="0" y="0"/>
                          <a:chExt cx="5245610" cy="2313433"/>
                        </a:xfrm>
                      </wpg:grpSpPr>
                      <wps:wsp>
                        <wps:cNvPr id="423" name="Rectangle 423"/>
                        <wps:cNvSpPr/>
                        <wps:spPr>
                          <a:xfrm>
                            <a:off x="0" y="79668"/>
                            <a:ext cx="5066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5252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0" y="323508"/>
                            <a:ext cx="5066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5252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0" y="564300"/>
                            <a:ext cx="5066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5252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0" y="805092"/>
                            <a:ext cx="5066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5252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0" y="1048932"/>
                            <a:ext cx="5066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5252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0" y="1289724"/>
                            <a:ext cx="5066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5252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0" y="1533564"/>
                            <a:ext cx="5066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5252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0" y="1774356"/>
                            <a:ext cx="5066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5252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Shape 431"/>
                        <wps:cNvSpPr/>
                        <wps:spPr>
                          <a:xfrm>
                            <a:off x="3273553" y="0"/>
                            <a:ext cx="161544" cy="5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597409">
                                <a:moveTo>
                                  <a:pt x="161544" y="0"/>
                                </a:moveTo>
                                <a:lnTo>
                                  <a:pt x="161544" y="435864"/>
                                </a:lnTo>
                                <a:lnTo>
                                  <a:pt x="0" y="597409"/>
                                </a:lnTo>
                                <a:lnTo>
                                  <a:pt x="0" y="1615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3273553" y="435864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901953" y="0"/>
                            <a:ext cx="1533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144" h="161544">
                                <a:moveTo>
                                  <a:pt x="161544" y="0"/>
                                </a:moveTo>
                                <a:lnTo>
                                  <a:pt x="1533144" y="0"/>
                                </a:lnTo>
                                <a:lnTo>
                                  <a:pt x="137160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3273553" y="0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9898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44" name="Shape 48444"/>
                        <wps:cNvSpPr/>
                        <wps:spPr>
                          <a:xfrm>
                            <a:off x="1901953" y="161544"/>
                            <a:ext cx="137160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43586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435864"/>
                                </a:lnTo>
                                <a:lnTo>
                                  <a:pt x="0" y="435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C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901953" y="161544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0"/>
                                </a:moveTo>
                                <a:lnTo>
                                  <a:pt x="0" y="435864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D6D6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1901953" y="597409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3273553" y="161544"/>
                            <a:ext cx="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4">
                                <a:moveTo>
                                  <a:pt x="0" y="435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1901953" y="161544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1999489" y="236221"/>
                            <a:ext cx="419671" cy="18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2313433" y="236221"/>
                            <a:ext cx="838224" cy="18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2944369" y="236221"/>
                            <a:ext cx="42135" cy="18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Shape 443"/>
                        <wps:cNvSpPr/>
                        <wps:spPr>
                          <a:xfrm>
                            <a:off x="2264665" y="1018032"/>
                            <a:ext cx="161544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600456">
                                <a:moveTo>
                                  <a:pt x="161544" y="0"/>
                                </a:moveTo>
                                <a:lnTo>
                                  <a:pt x="161544" y="438912"/>
                                </a:lnTo>
                                <a:lnTo>
                                  <a:pt x="0" y="600456"/>
                                </a:lnTo>
                                <a:lnTo>
                                  <a:pt x="0" y="1615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2264665" y="1456944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798577" y="1018032"/>
                            <a:ext cx="162763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632" h="161544">
                                <a:moveTo>
                                  <a:pt x="161544" y="0"/>
                                </a:moveTo>
                                <a:lnTo>
                                  <a:pt x="1627632" y="0"/>
                                </a:lnTo>
                                <a:lnTo>
                                  <a:pt x="1466088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2264665" y="1018032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9898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45" name="Shape 48445"/>
                        <wps:cNvSpPr/>
                        <wps:spPr>
                          <a:xfrm>
                            <a:off x="798577" y="1179576"/>
                            <a:ext cx="1466088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088" h="438912">
                                <a:moveTo>
                                  <a:pt x="0" y="0"/>
                                </a:moveTo>
                                <a:lnTo>
                                  <a:pt x="1466088" y="0"/>
                                </a:lnTo>
                                <a:lnTo>
                                  <a:pt x="1466088" y="438912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C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798577" y="1179576"/>
                            <a:ext cx="0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2">
                                <a:moveTo>
                                  <a:pt x="0" y="0"/>
                                </a:moveTo>
                                <a:lnTo>
                                  <a:pt x="0" y="438912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D6D6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798577" y="1618488"/>
                            <a:ext cx="1466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088">
                                <a:moveTo>
                                  <a:pt x="0" y="0"/>
                                </a:moveTo>
                                <a:lnTo>
                                  <a:pt x="1466088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2264665" y="1179576"/>
                            <a:ext cx="0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798577" y="1179576"/>
                            <a:ext cx="1466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088">
                                <a:moveTo>
                                  <a:pt x="14660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893065" y="1260349"/>
                            <a:ext cx="1274674" cy="189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Зам. директора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1847089" y="1260349"/>
                            <a:ext cx="42135" cy="189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Shape 454"/>
                        <wps:cNvSpPr/>
                        <wps:spPr>
                          <a:xfrm>
                            <a:off x="4559810" y="1331976"/>
                            <a:ext cx="161544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582168">
                                <a:moveTo>
                                  <a:pt x="161544" y="0"/>
                                </a:moveTo>
                                <a:lnTo>
                                  <a:pt x="161544" y="420626"/>
                                </a:lnTo>
                                <a:lnTo>
                                  <a:pt x="0" y="582168"/>
                                </a:lnTo>
                                <a:lnTo>
                                  <a:pt x="0" y="1615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4559810" y="1752602"/>
                            <a:ext cx="161544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3">
                                <a:moveTo>
                                  <a:pt x="0" y="161543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3273553" y="1331976"/>
                            <a:ext cx="144780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 h="161544">
                                <a:moveTo>
                                  <a:pt x="161544" y="0"/>
                                </a:moveTo>
                                <a:lnTo>
                                  <a:pt x="1447800" y="0"/>
                                </a:lnTo>
                                <a:lnTo>
                                  <a:pt x="1286256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4559810" y="1331976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9898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46" name="Shape 48446"/>
                        <wps:cNvSpPr/>
                        <wps:spPr>
                          <a:xfrm>
                            <a:off x="3273553" y="1493521"/>
                            <a:ext cx="1286256" cy="42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6" h="420624">
                                <a:moveTo>
                                  <a:pt x="0" y="0"/>
                                </a:moveTo>
                                <a:lnTo>
                                  <a:pt x="1286256" y="0"/>
                                </a:lnTo>
                                <a:lnTo>
                                  <a:pt x="1286256" y="420624"/>
                                </a:lnTo>
                                <a:lnTo>
                                  <a:pt x="0" y="420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C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3273553" y="1493521"/>
                            <a:ext cx="0" cy="42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4">
                                <a:moveTo>
                                  <a:pt x="0" y="0"/>
                                </a:moveTo>
                                <a:lnTo>
                                  <a:pt x="0" y="420624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D6D6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3273553" y="1914144"/>
                            <a:ext cx="1286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6">
                                <a:moveTo>
                                  <a:pt x="0" y="0"/>
                                </a:moveTo>
                                <a:lnTo>
                                  <a:pt x="1286256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559810" y="1493521"/>
                            <a:ext cx="0" cy="42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4">
                                <a:moveTo>
                                  <a:pt x="0" y="420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3273553" y="1493521"/>
                            <a:ext cx="1286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6">
                                <a:moveTo>
                                  <a:pt x="12862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3371089" y="1574293"/>
                            <a:ext cx="419671" cy="18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3685033" y="1574293"/>
                            <a:ext cx="524822" cy="18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Завхоз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4081273" y="1574293"/>
                            <a:ext cx="42135" cy="18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Shape 466"/>
                        <wps:cNvSpPr/>
                        <wps:spPr>
                          <a:xfrm>
                            <a:off x="1959865" y="597409"/>
                            <a:ext cx="646176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6" h="429768">
                                <a:moveTo>
                                  <a:pt x="646176" y="0"/>
                                </a:moveTo>
                                <a:lnTo>
                                  <a:pt x="0" y="429768"/>
                                </a:ln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310897" y="1618488"/>
                            <a:ext cx="1048512" cy="69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512" h="694944">
                                <a:moveTo>
                                  <a:pt x="1048512" y="0"/>
                                </a:moveTo>
                                <a:lnTo>
                                  <a:pt x="0" y="694944"/>
                                </a:ln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2484121" y="1752602"/>
                            <a:ext cx="36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1408177" y="1618488"/>
                            <a:ext cx="256032" cy="69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 h="694944">
                                <a:moveTo>
                                  <a:pt x="0" y="0"/>
                                </a:moveTo>
                                <a:lnTo>
                                  <a:pt x="256032" y="694944"/>
                                </a:ln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2606041" y="597409"/>
                            <a:ext cx="1411224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224" h="762000">
                                <a:moveTo>
                                  <a:pt x="0" y="0"/>
                                </a:moveTo>
                                <a:lnTo>
                                  <a:pt x="1411224" y="762000"/>
                                </a:ln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2892553" y="1914144"/>
                            <a:ext cx="981456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399288">
                                <a:moveTo>
                                  <a:pt x="981456" y="0"/>
                                </a:moveTo>
                                <a:lnTo>
                                  <a:pt x="0" y="399288"/>
                                </a:ln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3874009" y="1914144"/>
                            <a:ext cx="137160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323088">
                                <a:moveTo>
                                  <a:pt x="0" y="0"/>
                                </a:moveTo>
                                <a:lnTo>
                                  <a:pt x="1371600" y="323088"/>
                                </a:ln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3874009" y="1914144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0"/>
                                </a:moveTo>
                                <a:lnTo>
                                  <a:pt x="0" y="399288"/>
                                </a:ln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25" style="width:413.04pt;height:182.16pt;mso-position-horizontal-relative:char;mso-position-vertical-relative:line" coordsize="52456,23134">
                <v:rect id="Rectangle 423" style="position:absolute;width:506;height:1811;left:0;top: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5252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style="position:absolute;width:506;height:1811;left:0;top:3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5252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" style="position:absolute;width:506;height:1811;left:0;top:56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5252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style="position:absolute;width:506;height:1811;left:0;top:8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5252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7" style="position:absolute;width:506;height:1811;left:0;top:10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5252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8" style="position:absolute;width:506;height:1811;left:0;top:12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5252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" style="position:absolute;width:506;height:1811;left:0;top:15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5252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0" style="position:absolute;width:506;height:1811;left:0;top:17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52525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1" style="position:absolute;width:1615;height:5974;left:32735;top:0;" coordsize="161544,597409" path="m161544,0l161544,435864l0,597409l0,161544l161544,0x">
                  <v:stroke weight="0pt" endcap="flat" joinstyle="miter" miterlimit="10" on="false" color="#000000" opacity="0"/>
                  <v:fill on="true" color="#e1e1e1"/>
                </v:shape>
                <v:shape id="Shape 432" style="position:absolute;width:1615;height:1615;left:32735;top:4358;" coordsize="161544,161544" path="m0,161544l161544,0">
                  <v:stroke weight="0.24pt" endcap="flat" joinstyle="miter" miterlimit="2" on="true" color="#e1e1e1"/>
                  <v:fill on="false" color="#000000" opacity="0"/>
                </v:shape>
                <v:shape id="Shape 433" style="position:absolute;width:15331;height:1615;left:19019;top:0;" coordsize="1533144,161544" path="m161544,0l1533144,0l1371600,161544l0,161544l161544,0x">
                  <v:stroke weight="0pt" endcap="flat" joinstyle="miter" miterlimit="10" on="false" color="#000000" opacity="0"/>
                  <v:fill on="true" color="#989898"/>
                </v:shape>
                <v:shape id="Shape 434" style="position:absolute;width:1615;height:1615;left:32735;top:0;" coordsize="161544,161544" path="m0,161544l161544,0">
                  <v:stroke weight="0.24pt" endcap="flat" joinstyle="miter" miterlimit="2" on="true" color="#989898"/>
                  <v:fill on="false" color="#000000" opacity="0"/>
                </v:shape>
                <v:shape id="Shape 48447" style="position:absolute;width:13716;height:4358;left:19019;top:1615;" coordsize="1371600,435864" path="m0,0l1371600,0l1371600,435864l0,435864l0,0">
                  <v:stroke weight="0pt" endcap="flat" joinstyle="miter" miterlimit="10" on="false" color="#000000" opacity="0"/>
                  <v:fill on="true" color="#c4c4c4"/>
                </v:shape>
                <v:shape id="Shape 436" style="position:absolute;width:0;height:4358;left:19019;top:1615;" coordsize="0,435864" path="m0,0l0,435864">
                  <v:stroke weight="0.9599pt" endcap="flat" joinstyle="miter" miterlimit="10" on="true" color="#d6d6d6"/>
                  <v:fill on="false" color="#000000" opacity="0"/>
                </v:shape>
                <v:shape id="Shape 437" style="position:absolute;width:13716;height:0;left:19019;top:5974;" coordsize="1371600,0" path="m0,0l1371600,0">
                  <v:stroke weight="0.9599pt" endcap="flat" joinstyle="miter" miterlimit="10" on="true" color="#b7b7b7"/>
                  <v:fill on="false" color="#000000" opacity="0"/>
                </v:shape>
                <v:shape id="Shape 438" style="position:absolute;width:0;height:4358;left:32735;top:1615;" coordsize="0,435864" path="m0,435864l0,0">
                  <v:stroke weight="0.9599pt" endcap="flat" joinstyle="miter" miterlimit="10" on="true" color="#eaeaea"/>
                  <v:fill on="false" color="#000000" opacity="0"/>
                </v:shape>
                <v:shape id="Shape 439" style="position:absolute;width:13716;height:0;left:19019;top:1615;" coordsize="1371600,0" path="m1371600,0l0,0">
                  <v:stroke weight="0.9599pt" endcap="flat" joinstyle="miter" miterlimit="10" on="true" color="#b7b7b7"/>
                  <v:fill on="false" color="#000000" opacity="0"/>
                </v:shape>
                <v:rect id="Rectangle 440" style="position:absolute;width:4196;height:1899;left:19994;top:2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441" style="position:absolute;width:8382;height:1899;left:23134;top:2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ДИРЕКТОР</w:t>
                        </w:r>
                      </w:p>
                    </w:txbxContent>
                  </v:textbox>
                </v:rect>
                <v:rect id="Rectangle 442" style="position:absolute;width:421;height:1899;left:29443;top:2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3" style="position:absolute;width:1615;height:6004;left:22646;top:10180;" coordsize="161544,600456" path="m161544,0l161544,438912l0,600456l0,161544l161544,0x">
                  <v:stroke weight="0pt" endcap="flat" joinstyle="miter" miterlimit="10" on="false" color="#000000" opacity="0"/>
                  <v:fill on="true" color="#e1e1e1"/>
                </v:shape>
                <v:shape id="Shape 444" style="position:absolute;width:1615;height:1615;left:22646;top:14569;" coordsize="161544,161544" path="m0,161544l161544,0">
                  <v:stroke weight="0.24pt" endcap="flat" joinstyle="miter" miterlimit="2" on="true" color="#e1e1e1"/>
                  <v:fill on="false" color="#000000" opacity="0"/>
                </v:shape>
                <v:shape id="Shape 445" style="position:absolute;width:16276;height:1615;left:7985;top:10180;" coordsize="1627632,161544" path="m161544,0l1627632,0l1466088,161544l0,161544l161544,0x">
                  <v:stroke weight="0pt" endcap="flat" joinstyle="miter" miterlimit="10" on="false" color="#000000" opacity="0"/>
                  <v:fill on="true" color="#989898"/>
                </v:shape>
                <v:shape id="Shape 446" style="position:absolute;width:1615;height:1615;left:22646;top:10180;" coordsize="161544,161544" path="m0,161544l161544,0">
                  <v:stroke weight="0.24pt" endcap="flat" joinstyle="miter" miterlimit="2" on="true" color="#989898"/>
                  <v:fill on="false" color="#000000" opacity="0"/>
                </v:shape>
                <v:shape id="Shape 48448" style="position:absolute;width:14660;height:4389;left:7985;top:11795;" coordsize="1466088,438912" path="m0,0l1466088,0l1466088,438912l0,438912l0,0">
                  <v:stroke weight="0pt" endcap="flat" joinstyle="miter" miterlimit="10" on="false" color="#000000" opacity="0"/>
                  <v:fill on="true" color="#c4c4c4"/>
                </v:shape>
                <v:shape id="Shape 448" style="position:absolute;width:0;height:4389;left:7985;top:11795;" coordsize="0,438912" path="m0,0l0,438912">
                  <v:stroke weight="0.9599pt" endcap="flat" joinstyle="miter" miterlimit="10" on="true" color="#d6d6d6"/>
                  <v:fill on="false" color="#000000" opacity="0"/>
                </v:shape>
                <v:shape id="Shape 449" style="position:absolute;width:14660;height:0;left:7985;top:16184;" coordsize="1466088,0" path="m0,0l1466088,0">
                  <v:stroke weight="0.9599pt" endcap="flat" joinstyle="miter" miterlimit="10" on="true" color="#b7b7b7"/>
                  <v:fill on="false" color="#000000" opacity="0"/>
                </v:shape>
                <v:shape id="Shape 450" style="position:absolute;width:0;height:4389;left:22646;top:11795;" coordsize="0,438912" path="m0,438912l0,0">
                  <v:stroke weight="0.9599pt" endcap="flat" joinstyle="miter" miterlimit="10" on="true" color="#eaeaea"/>
                  <v:fill on="false" color="#000000" opacity="0"/>
                </v:shape>
                <v:shape id="Shape 451" style="position:absolute;width:14660;height:0;left:7985;top:11795;" coordsize="1466088,0" path="m1466088,0l0,0">
                  <v:stroke weight="0.9599pt" endcap="flat" joinstyle="miter" miterlimit="10" on="true" color="#b7b7b7"/>
                  <v:fill on="false" color="#000000" opacity="0"/>
                </v:shape>
                <v:rect id="Rectangle 452" style="position:absolute;width:12746;height:1899;left:8930;top:126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Зам. директора </w:t>
                        </w:r>
                      </w:p>
                    </w:txbxContent>
                  </v:textbox>
                </v:rect>
                <v:rect id="Rectangle 453" style="position:absolute;width:421;height:1899;left:18470;top:126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4" style="position:absolute;width:1615;height:5821;left:45598;top:13319;" coordsize="161544,582168" path="m161544,0l161544,420626l0,582168l0,161544l161544,0x">
                  <v:stroke weight="0pt" endcap="flat" joinstyle="miter" miterlimit="10" on="false" color="#000000" opacity="0"/>
                  <v:fill on="true" color="#e1e1e1"/>
                </v:shape>
                <v:shape id="Shape 455" style="position:absolute;width:1615;height:1615;left:45598;top:17526;" coordsize="161544,161543" path="m0,161543l161544,0">
                  <v:stroke weight="0.24pt" endcap="flat" joinstyle="miter" miterlimit="2" on="true" color="#e1e1e1"/>
                  <v:fill on="false" color="#000000" opacity="0"/>
                </v:shape>
                <v:shape id="Shape 456" style="position:absolute;width:14478;height:1615;left:32735;top:13319;" coordsize="1447800,161544" path="m161544,0l1447800,0l1286256,161544l0,161544l161544,0x">
                  <v:stroke weight="0pt" endcap="flat" joinstyle="miter" miterlimit="10" on="false" color="#000000" opacity="0"/>
                  <v:fill on="true" color="#989898"/>
                </v:shape>
                <v:shape id="Shape 457" style="position:absolute;width:1615;height:1615;left:45598;top:13319;" coordsize="161544,161544" path="m0,161544l161544,0">
                  <v:stroke weight="0.24pt" endcap="flat" joinstyle="miter" miterlimit="2" on="true" color="#989898"/>
                  <v:fill on="false" color="#000000" opacity="0"/>
                </v:shape>
                <v:shape id="Shape 48449" style="position:absolute;width:12862;height:4206;left:32735;top:14935;" coordsize="1286256,420624" path="m0,0l1286256,0l1286256,420624l0,420624l0,0">
                  <v:stroke weight="0pt" endcap="flat" joinstyle="miter" miterlimit="10" on="false" color="#000000" opacity="0"/>
                  <v:fill on="true" color="#c4c4c4"/>
                </v:shape>
                <v:shape id="Shape 459" style="position:absolute;width:0;height:4206;left:32735;top:14935;" coordsize="0,420624" path="m0,0l0,420624">
                  <v:stroke weight="0.9599pt" endcap="flat" joinstyle="miter" miterlimit="10" on="true" color="#d6d6d6"/>
                  <v:fill on="false" color="#000000" opacity="0"/>
                </v:shape>
                <v:shape id="Shape 460" style="position:absolute;width:12862;height:0;left:32735;top:19141;" coordsize="1286256,0" path="m0,0l1286256,0">
                  <v:stroke weight="0.9599pt" endcap="flat" joinstyle="miter" miterlimit="10" on="true" color="#b7b7b7"/>
                  <v:fill on="false" color="#000000" opacity="0"/>
                </v:shape>
                <v:shape id="Shape 461" style="position:absolute;width:0;height:4206;left:45598;top:14935;" coordsize="0,420624" path="m0,420624l0,0">
                  <v:stroke weight="0.9599pt" endcap="flat" joinstyle="miter" miterlimit="10" on="true" color="#eaeaea"/>
                  <v:fill on="false" color="#000000" opacity="0"/>
                </v:shape>
                <v:shape id="Shape 462" style="position:absolute;width:12862;height:0;left:32735;top:14935;" coordsize="1286256,0" path="m1286256,0l0,0">
                  <v:stroke weight="0.9599pt" endcap="flat" joinstyle="miter" miterlimit="10" on="true" color="#b7b7b7"/>
                  <v:fill on="false" color="#000000" opacity="0"/>
                </v:shape>
                <v:rect id="Rectangle 463" style="position:absolute;width:4196;height:1899;left:33710;top:157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464" style="position:absolute;width:5248;height:1899;left:36850;top:157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Завхоз</w:t>
                        </w:r>
                      </w:p>
                    </w:txbxContent>
                  </v:textbox>
                </v:rect>
                <v:rect id="Rectangle 465" style="position:absolute;width:421;height:1899;left:40812;top:157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6" style="position:absolute;width:6461;height:4297;left:19598;top:5974;" coordsize="646176,429768" path="m646176,0l0,429768">
                  <v:stroke weight="0.7199pt" endcap="round" joinstyle="round" on="true" color="#000000"/>
                  <v:fill on="false" color="#000000" opacity="0"/>
                </v:shape>
                <v:shape id="Shape 467" style="position:absolute;width:10485;height:6949;left:3108;top:16184;" coordsize="1048512,694944" path="m1048512,0l0,694944">
                  <v:stroke weight="0.7199pt" endcap="round" joinstyle="round" on="true" color="#000000"/>
                  <v:fill on="false" color="#000000" opacity="0"/>
                </v:shape>
                <v:shape id="Shape 468" style="position:absolute;width:365;height:0;left:24841;top:17526;" coordsize="36576,0" path="m0,0l36576,0">
                  <v:stroke weight="0.7199pt" endcap="round" joinstyle="round" on="true" color="#000000"/>
                  <v:fill on="false" color="#000000" opacity="0"/>
                </v:shape>
                <v:shape id="Shape 469" style="position:absolute;width:2560;height:6949;left:14081;top:16184;" coordsize="256032,694944" path="m0,0l256032,694944">
                  <v:stroke weight="0.7199pt" endcap="round" joinstyle="round" on="true" color="#000000"/>
                  <v:fill on="false" color="#000000" opacity="0"/>
                </v:shape>
                <v:shape id="Shape 470" style="position:absolute;width:14112;height:7620;left:26060;top:5974;" coordsize="1411224,762000" path="m0,0l1411224,762000">
                  <v:stroke weight="0.7199pt" endcap="round" joinstyle="round" on="true" color="#000000"/>
                  <v:fill on="false" color="#000000" opacity="0"/>
                </v:shape>
                <v:shape id="Shape 471" style="position:absolute;width:9814;height:3992;left:28925;top:19141;" coordsize="981456,399288" path="m981456,0l0,399288">
                  <v:stroke weight="0.7199pt" endcap="round" joinstyle="round" on="true" color="#000000"/>
                  <v:fill on="false" color="#000000" opacity="0"/>
                </v:shape>
                <v:shape id="Shape 472" style="position:absolute;width:13716;height:3230;left:38740;top:19141;" coordsize="1371600,323088" path="m0,0l1371600,323088">
                  <v:stroke weight="0.7199pt" endcap="round" joinstyle="round" on="true" color="#000000"/>
                  <v:fill on="false" color="#000000" opacity="0"/>
                </v:shape>
                <v:shape id="Shape 473" style="position:absolute;width:0;height:3992;left:38740;top:19141;" coordsize="0,399288" path="m0,0l0,399288">
                  <v:stroke weight="0.719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C3F55" w:rsidRDefault="00221BE8">
      <w:pPr>
        <w:spacing w:after="0" w:line="259" w:lineRule="auto"/>
        <w:ind w:left="0" w:firstLine="0"/>
      </w:pPr>
      <w:r>
        <w:rPr>
          <w:b/>
          <w:i/>
          <w:color w:val="525252"/>
        </w:rPr>
        <w:lastRenderedPageBreak/>
        <w:t xml:space="preserve"> </w:t>
      </w:r>
    </w:p>
    <w:p w:rsidR="005C3F55" w:rsidRDefault="00221BE8">
      <w:pPr>
        <w:spacing w:after="236" w:line="259" w:lineRule="auto"/>
        <w:ind w:left="-3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27776" cy="819912"/>
                <wp:effectExtent l="0" t="0" r="0" b="0"/>
                <wp:docPr id="39559" name="Group 3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7776" cy="819912"/>
                          <a:chOff x="0" y="0"/>
                          <a:chExt cx="5827776" cy="819912"/>
                        </a:xfrm>
                      </wpg:grpSpPr>
                      <wps:wsp>
                        <wps:cNvPr id="653" name="Shape 653"/>
                        <wps:cNvSpPr/>
                        <wps:spPr>
                          <a:xfrm>
                            <a:off x="914400" y="48768"/>
                            <a:ext cx="161544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771144">
                                <a:moveTo>
                                  <a:pt x="161544" y="0"/>
                                </a:moveTo>
                                <a:lnTo>
                                  <a:pt x="161544" y="609600"/>
                                </a:lnTo>
                                <a:lnTo>
                                  <a:pt x="0" y="771144"/>
                                </a:lnTo>
                                <a:lnTo>
                                  <a:pt x="0" y="1615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914400" y="658368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48768"/>
                            <a:ext cx="10759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 h="161544">
                                <a:moveTo>
                                  <a:pt x="161544" y="0"/>
                                </a:moveTo>
                                <a:lnTo>
                                  <a:pt x="1075944" y="0"/>
                                </a:lnTo>
                                <a:lnTo>
                                  <a:pt x="91440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914400" y="48768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9898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50" name="Shape 48450"/>
                        <wps:cNvSpPr/>
                        <wps:spPr>
                          <a:xfrm>
                            <a:off x="0" y="210312"/>
                            <a:ext cx="9144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6096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6096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C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210312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0"/>
                                </a:moveTo>
                                <a:lnTo>
                                  <a:pt x="0" y="60960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D6D6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819912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914400" y="210312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210312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914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94488" y="289191"/>
                            <a:ext cx="699464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Старший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94488" y="456831"/>
                            <a:ext cx="521066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тренер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94488" y="624470"/>
                            <a:ext cx="890459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преподавате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Shape 665"/>
                        <wps:cNvSpPr/>
                        <wps:spPr>
                          <a:xfrm>
                            <a:off x="1999488" y="48768"/>
                            <a:ext cx="161544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771144">
                                <a:moveTo>
                                  <a:pt x="161544" y="0"/>
                                </a:moveTo>
                                <a:lnTo>
                                  <a:pt x="161544" y="609600"/>
                                </a:lnTo>
                                <a:lnTo>
                                  <a:pt x="0" y="771144"/>
                                </a:lnTo>
                                <a:lnTo>
                                  <a:pt x="0" y="1615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1999488" y="658368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1085088" y="48768"/>
                            <a:ext cx="10759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 h="161544">
                                <a:moveTo>
                                  <a:pt x="161544" y="0"/>
                                </a:moveTo>
                                <a:lnTo>
                                  <a:pt x="1075944" y="0"/>
                                </a:lnTo>
                                <a:lnTo>
                                  <a:pt x="91440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1999488" y="48768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9898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51" name="Shape 48451"/>
                        <wps:cNvSpPr/>
                        <wps:spPr>
                          <a:xfrm>
                            <a:off x="1085088" y="210312"/>
                            <a:ext cx="9144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6096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6096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C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1085088" y="210312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0"/>
                                </a:moveTo>
                                <a:lnTo>
                                  <a:pt x="0" y="60960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D6D6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1085088" y="819912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1999488" y="210312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1085088" y="210312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914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1182624" y="289191"/>
                            <a:ext cx="510852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Тренер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1566672" y="289191"/>
                            <a:ext cx="56686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1182624" y="456831"/>
                            <a:ext cx="890459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преподавате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1182624" y="621423"/>
                            <a:ext cx="162737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1304544" y="621423"/>
                            <a:ext cx="42557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Shape 679"/>
                        <wps:cNvSpPr/>
                        <wps:spPr>
                          <a:xfrm>
                            <a:off x="3200400" y="48768"/>
                            <a:ext cx="161544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771144">
                                <a:moveTo>
                                  <a:pt x="161544" y="0"/>
                                </a:moveTo>
                                <a:lnTo>
                                  <a:pt x="161544" y="609600"/>
                                </a:lnTo>
                                <a:lnTo>
                                  <a:pt x="0" y="771144"/>
                                </a:lnTo>
                                <a:lnTo>
                                  <a:pt x="0" y="1615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3200400" y="658368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2286000" y="48768"/>
                            <a:ext cx="10759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 h="161544">
                                <a:moveTo>
                                  <a:pt x="161544" y="0"/>
                                </a:moveTo>
                                <a:lnTo>
                                  <a:pt x="1075944" y="0"/>
                                </a:lnTo>
                                <a:lnTo>
                                  <a:pt x="91440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3200400" y="48768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9898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52" name="Shape 48452"/>
                        <wps:cNvSpPr/>
                        <wps:spPr>
                          <a:xfrm>
                            <a:off x="2286000" y="210312"/>
                            <a:ext cx="9144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6096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6096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C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2286000" y="210312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0"/>
                                </a:moveTo>
                                <a:lnTo>
                                  <a:pt x="0" y="60960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D6D6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2286000" y="819912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3200400" y="210312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2286000" y="210312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914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2380488" y="291085"/>
                            <a:ext cx="672294" cy="18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Рабочий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2883408" y="291085"/>
                            <a:ext cx="42135" cy="18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Shape 690"/>
                        <wps:cNvSpPr/>
                        <wps:spPr>
                          <a:xfrm>
                            <a:off x="4379976" y="48768"/>
                            <a:ext cx="161544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771144">
                                <a:moveTo>
                                  <a:pt x="161544" y="0"/>
                                </a:moveTo>
                                <a:lnTo>
                                  <a:pt x="161544" y="609600"/>
                                </a:lnTo>
                                <a:lnTo>
                                  <a:pt x="0" y="771144"/>
                                </a:lnTo>
                                <a:lnTo>
                                  <a:pt x="0" y="1615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4379976" y="658368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3465576" y="48768"/>
                            <a:ext cx="10759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 h="161544">
                                <a:moveTo>
                                  <a:pt x="161544" y="0"/>
                                </a:moveTo>
                                <a:lnTo>
                                  <a:pt x="1075944" y="0"/>
                                </a:lnTo>
                                <a:lnTo>
                                  <a:pt x="91440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4379976" y="48768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9898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53" name="Shape 48453"/>
                        <wps:cNvSpPr/>
                        <wps:spPr>
                          <a:xfrm>
                            <a:off x="3465576" y="210312"/>
                            <a:ext cx="9144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6096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6096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C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3465576" y="210312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0"/>
                                </a:moveTo>
                                <a:lnTo>
                                  <a:pt x="0" y="60960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D6D6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3465576" y="819912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4379976" y="210312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3465576" y="210312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914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3563112" y="291085"/>
                            <a:ext cx="594550" cy="18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Сторож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4008120" y="291085"/>
                            <a:ext cx="42135" cy="18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Shape 701"/>
                        <wps:cNvSpPr/>
                        <wps:spPr>
                          <a:xfrm>
                            <a:off x="5666232" y="0"/>
                            <a:ext cx="161544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771144">
                                <a:moveTo>
                                  <a:pt x="161544" y="0"/>
                                </a:moveTo>
                                <a:lnTo>
                                  <a:pt x="161544" y="609600"/>
                                </a:lnTo>
                                <a:lnTo>
                                  <a:pt x="0" y="771144"/>
                                </a:lnTo>
                                <a:lnTo>
                                  <a:pt x="0" y="1615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5666232" y="609600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4751832" y="0"/>
                            <a:ext cx="10759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 h="161544">
                                <a:moveTo>
                                  <a:pt x="161544" y="0"/>
                                </a:moveTo>
                                <a:lnTo>
                                  <a:pt x="1075944" y="0"/>
                                </a:lnTo>
                                <a:lnTo>
                                  <a:pt x="91440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5666232" y="0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9898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54" name="Shape 48454"/>
                        <wps:cNvSpPr/>
                        <wps:spPr>
                          <a:xfrm>
                            <a:off x="4751832" y="161544"/>
                            <a:ext cx="9144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6096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6096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C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4751832" y="161544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0"/>
                                </a:moveTo>
                                <a:lnTo>
                                  <a:pt x="0" y="60960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D6D6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4751832" y="771144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5666232" y="161544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4751832" y="161544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914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4849368" y="239269"/>
                            <a:ext cx="822936" cy="18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Уборщица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5468112" y="239269"/>
                            <a:ext cx="42135" cy="18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55" w:rsidRDefault="00221B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59" style="width:458.88pt;height:64.56pt;mso-position-horizontal-relative:char;mso-position-vertical-relative:line" coordsize="58277,8199">
                <v:shape id="Shape 653" style="position:absolute;width:1615;height:7711;left:9144;top:487;" coordsize="161544,771144" path="m161544,0l161544,609600l0,771144l0,161544l161544,0x">
                  <v:stroke weight="0pt" endcap="flat" joinstyle="miter" miterlimit="10" on="false" color="#000000" opacity="0"/>
                  <v:fill on="true" color="#e1e1e1"/>
                </v:shape>
                <v:shape id="Shape 654" style="position:absolute;width:1615;height:1615;left:9144;top:6583;" coordsize="161544,161544" path="m0,161544l161544,0">
                  <v:stroke weight="0.24pt" endcap="flat" joinstyle="miter" miterlimit="2" on="true" color="#e1e1e1"/>
                  <v:fill on="false" color="#000000" opacity="0"/>
                </v:shape>
                <v:shape id="Shape 655" style="position:absolute;width:10759;height:1615;left:0;top:487;" coordsize="1075944,161544" path="m161544,0l1075944,0l914400,161544l0,161544l161544,0x">
                  <v:stroke weight="0pt" endcap="flat" joinstyle="miter" miterlimit="10" on="false" color="#000000" opacity="0"/>
                  <v:fill on="true" color="#989898"/>
                </v:shape>
                <v:shape id="Shape 656" style="position:absolute;width:1615;height:1615;left:9144;top:487;" coordsize="161544,161544" path="m0,161544l161544,0">
                  <v:stroke weight="0.24pt" endcap="flat" joinstyle="miter" miterlimit="2" on="true" color="#989898"/>
                  <v:fill on="false" color="#000000" opacity="0"/>
                </v:shape>
                <v:shape id="Shape 48455" style="position:absolute;width:9144;height:6096;left:0;top:2103;" coordsize="914400,609600" path="m0,0l914400,0l914400,609600l0,609600l0,0">
                  <v:stroke weight="0pt" endcap="flat" joinstyle="miter" miterlimit="10" on="false" color="#000000" opacity="0"/>
                  <v:fill on="true" color="#c4c4c4"/>
                </v:shape>
                <v:shape id="Shape 658" style="position:absolute;width:0;height:6096;left:0;top:2103;" coordsize="0,609600" path="m0,0l0,609600">
                  <v:stroke weight="0.9599pt" endcap="flat" joinstyle="miter" miterlimit="10" on="true" color="#d6d6d6"/>
                  <v:fill on="false" color="#000000" opacity="0"/>
                </v:shape>
                <v:shape id="Shape 659" style="position:absolute;width:9144;height:0;left:0;top:8199;" coordsize="914400,0" path="m0,0l914400,0">
                  <v:stroke weight="0.9599pt" endcap="flat" joinstyle="miter" miterlimit="10" on="true" color="#b7b7b7"/>
                  <v:fill on="false" color="#000000" opacity="0"/>
                </v:shape>
                <v:shape id="Shape 660" style="position:absolute;width:0;height:6096;left:9144;top:2103;" coordsize="0,609600" path="m0,609600l0,0">
                  <v:stroke weight="0.9599pt" endcap="flat" joinstyle="miter" miterlimit="10" on="true" color="#eaeaea"/>
                  <v:fill on="false" color="#000000" opacity="0"/>
                </v:shape>
                <v:shape id="Shape 661" style="position:absolute;width:9144;height:0;left:0;top:2103;" coordsize="914400,0" path="m914400,0l0,0">
                  <v:stroke weight="0.9599pt" endcap="flat" joinstyle="miter" miterlimit="10" on="true" color="#b7b7b7"/>
                  <v:fill on="false" color="#000000" opacity="0"/>
                </v:shape>
                <v:rect id="Rectangle 662" style="position:absolute;width:6994;height:1548;left:944;top:2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Старший </w:t>
                        </w:r>
                      </w:p>
                    </w:txbxContent>
                  </v:textbox>
                </v:rect>
                <v:rect id="Rectangle 663" style="position:absolute;width:5210;height:1548;left:944;top:45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тренер </w:t>
                        </w:r>
                      </w:p>
                    </w:txbxContent>
                  </v:textbox>
                </v:rect>
                <v:rect id="Rectangle 664" style="position:absolute;width:8904;height:1548;left:944;top:6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преподавате</w:t>
                        </w:r>
                      </w:p>
                    </w:txbxContent>
                  </v:textbox>
                </v:rect>
                <v:shape id="Shape 665" style="position:absolute;width:1615;height:7711;left:19994;top:487;" coordsize="161544,771144" path="m161544,0l161544,609600l0,771144l0,161544l161544,0x">
                  <v:stroke weight="0pt" endcap="flat" joinstyle="miter" miterlimit="10" on="false" color="#000000" opacity="0"/>
                  <v:fill on="true" color="#e1e1e1"/>
                </v:shape>
                <v:shape id="Shape 666" style="position:absolute;width:1615;height:1615;left:19994;top:6583;" coordsize="161544,161544" path="m0,161544l161544,0">
                  <v:stroke weight="0.24pt" endcap="flat" joinstyle="miter" miterlimit="2" on="true" color="#e1e1e1"/>
                  <v:fill on="false" color="#000000" opacity="0"/>
                </v:shape>
                <v:shape id="Shape 667" style="position:absolute;width:10759;height:1615;left:10850;top:487;" coordsize="1075944,161544" path="m161544,0l1075944,0l914400,161544l0,161544l161544,0x">
                  <v:stroke weight="0pt" endcap="flat" joinstyle="miter" miterlimit="10" on="false" color="#000000" opacity="0"/>
                  <v:fill on="true" color="#989898"/>
                </v:shape>
                <v:shape id="Shape 668" style="position:absolute;width:1615;height:1615;left:19994;top:487;" coordsize="161544,161544" path="m0,161544l161544,0">
                  <v:stroke weight="0.24pt" endcap="flat" joinstyle="miter" miterlimit="2" on="true" color="#989898"/>
                  <v:fill on="false" color="#000000" opacity="0"/>
                </v:shape>
                <v:shape id="Shape 48456" style="position:absolute;width:9144;height:6096;left:10850;top:2103;" coordsize="914400,609600" path="m0,0l914400,0l914400,609600l0,609600l0,0">
                  <v:stroke weight="0pt" endcap="flat" joinstyle="miter" miterlimit="10" on="false" color="#000000" opacity="0"/>
                  <v:fill on="true" color="#c4c4c4"/>
                </v:shape>
                <v:shape id="Shape 670" style="position:absolute;width:0;height:6096;left:10850;top:2103;" coordsize="0,609600" path="m0,0l0,609600">
                  <v:stroke weight="0.9599pt" endcap="flat" joinstyle="miter" miterlimit="10" on="true" color="#d6d6d6"/>
                  <v:fill on="false" color="#000000" opacity="0"/>
                </v:shape>
                <v:shape id="Shape 671" style="position:absolute;width:9144;height:0;left:10850;top:8199;" coordsize="914400,0" path="m0,0l914400,0">
                  <v:stroke weight="0.9599pt" endcap="flat" joinstyle="miter" miterlimit="10" on="true" color="#b7b7b7"/>
                  <v:fill on="false" color="#000000" opacity="0"/>
                </v:shape>
                <v:shape id="Shape 672" style="position:absolute;width:0;height:6096;left:19994;top:2103;" coordsize="0,609600" path="m0,609600l0,0">
                  <v:stroke weight="0.9599pt" endcap="flat" joinstyle="miter" miterlimit="10" on="true" color="#eaeaea"/>
                  <v:fill on="false" color="#000000" opacity="0"/>
                </v:shape>
                <v:shape id="Shape 673" style="position:absolute;width:9144;height:0;left:10850;top:2103;" coordsize="914400,0" path="m914400,0l0,0">
                  <v:stroke weight="0.9599pt" endcap="flat" joinstyle="miter" miterlimit="10" on="true" color="#b7b7b7"/>
                  <v:fill on="false" color="#000000" opacity="0"/>
                </v:shape>
                <v:rect id="Rectangle 674" style="position:absolute;width:5108;height:1548;left:11826;top:2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Тренер</w:t>
                        </w:r>
                      </w:p>
                    </w:txbxContent>
                  </v:textbox>
                </v:rect>
                <v:rect id="Rectangle 675" style="position:absolute;width:566;height:1548;left:15666;top:2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76" style="position:absolute;width:8904;height:1548;left:11826;top:45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преподавате</w:t>
                        </w:r>
                      </w:p>
                    </w:txbxContent>
                  </v:textbox>
                </v:rect>
                <v:rect id="Rectangle 677" style="position:absolute;width:1627;height:1548;left:11826;top:62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ль</w:t>
                        </w:r>
                      </w:p>
                    </w:txbxContent>
                  </v:textbox>
                </v:rect>
                <v:rect id="Rectangle 678" style="position:absolute;width:425;height:1548;left:13045;top:62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9" style="position:absolute;width:1615;height:7711;left:32004;top:487;" coordsize="161544,771144" path="m161544,0l161544,609600l0,771144l0,161544l161544,0x">
                  <v:stroke weight="0pt" endcap="flat" joinstyle="miter" miterlimit="10" on="false" color="#000000" opacity="0"/>
                  <v:fill on="true" color="#e1e1e1"/>
                </v:shape>
                <v:shape id="Shape 680" style="position:absolute;width:1615;height:1615;left:32004;top:6583;" coordsize="161544,161544" path="m0,161544l161544,0">
                  <v:stroke weight="0.24pt" endcap="flat" joinstyle="miter" miterlimit="2" on="true" color="#e1e1e1"/>
                  <v:fill on="false" color="#000000" opacity="0"/>
                </v:shape>
                <v:shape id="Shape 681" style="position:absolute;width:10759;height:1615;left:22860;top:487;" coordsize="1075944,161544" path="m161544,0l1075944,0l914400,161544l0,161544l161544,0x">
                  <v:stroke weight="0pt" endcap="flat" joinstyle="miter" miterlimit="10" on="false" color="#000000" opacity="0"/>
                  <v:fill on="true" color="#989898"/>
                </v:shape>
                <v:shape id="Shape 682" style="position:absolute;width:1615;height:1615;left:32004;top:487;" coordsize="161544,161544" path="m0,161544l161544,0">
                  <v:stroke weight="0.24pt" endcap="flat" joinstyle="miter" miterlimit="2" on="true" color="#989898"/>
                  <v:fill on="false" color="#000000" opacity="0"/>
                </v:shape>
                <v:shape id="Shape 48457" style="position:absolute;width:9144;height:6096;left:22860;top:2103;" coordsize="914400,609600" path="m0,0l914400,0l914400,609600l0,609600l0,0">
                  <v:stroke weight="0pt" endcap="flat" joinstyle="miter" miterlimit="10" on="false" color="#000000" opacity="0"/>
                  <v:fill on="true" color="#c4c4c4"/>
                </v:shape>
                <v:shape id="Shape 684" style="position:absolute;width:0;height:6096;left:22860;top:2103;" coordsize="0,609600" path="m0,0l0,609600">
                  <v:stroke weight="0.9599pt" endcap="flat" joinstyle="miter" miterlimit="10" on="true" color="#d6d6d6"/>
                  <v:fill on="false" color="#000000" opacity="0"/>
                </v:shape>
                <v:shape id="Shape 685" style="position:absolute;width:9144;height:0;left:22860;top:8199;" coordsize="914400,0" path="m0,0l914400,0">
                  <v:stroke weight="0.9599pt" endcap="flat" joinstyle="miter" miterlimit="10" on="true" color="#b7b7b7"/>
                  <v:fill on="false" color="#000000" opacity="0"/>
                </v:shape>
                <v:shape id="Shape 686" style="position:absolute;width:0;height:6096;left:32004;top:2103;" coordsize="0,609600" path="m0,609600l0,0">
                  <v:stroke weight="0.9599pt" endcap="flat" joinstyle="miter" miterlimit="10" on="true" color="#eaeaea"/>
                  <v:fill on="false" color="#000000" opacity="0"/>
                </v:shape>
                <v:shape id="Shape 687" style="position:absolute;width:9144;height:0;left:22860;top:2103;" coordsize="914400,0" path="m914400,0l0,0">
                  <v:stroke weight="0.9599pt" endcap="flat" joinstyle="miter" miterlimit="10" on="true" color="#b7b7b7"/>
                  <v:fill on="false" color="#000000" opacity="0"/>
                </v:shape>
                <v:rect id="Rectangle 688" style="position:absolute;width:6722;height:1899;left:23804;top:2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Рабочий</w:t>
                        </w:r>
                      </w:p>
                    </w:txbxContent>
                  </v:textbox>
                </v:rect>
                <v:rect id="Rectangle 689" style="position:absolute;width:421;height:1899;left:28834;top:2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0" style="position:absolute;width:1615;height:7711;left:43799;top:487;" coordsize="161544,771144" path="m161544,0l161544,609600l0,771144l0,161544l161544,0x">
                  <v:stroke weight="0pt" endcap="flat" joinstyle="miter" miterlimit="10" on="false" color="#000000" opacity="0"/>
                  <v:fill on="true" color="#e1e1e1"/>
                </v:shape>
                <v:shape id="Shape 691" style="position:absolute;width:1615;height:1615;left:43799;top:6583;" coordsize="161544,161544" path="m0,161544l161544,0">
                  <v:stroke weight="0.24pt" endcap="flat" joinstyle="miter" miterlimit="2" on="true" color="#e1e1e1"/>
                  <v:fill on="false" color="#000000" opacity="0"/>
                </v:shape>
                <v:shape id="Shape 692" style="position:absolute;width:10759;height:1615;left:34655;top:487;" coordsize="1075944,161544" path="m161544,0l1075944,0l914400,161544l0,161544l161544,0x">
                  <v:stroke weight="0pt" endcap="flat" joinstyle="miter" miterlimit="10" on="false" color="#000000" opacity="0"/>
                  <v:fill on="true" color="#989898"/>
                </v:shape>
                <v:shape id="Shape 693" style="position:absolute;width:1615;height:1615;left:43799;top:487;" coordsize="161544,161544" path="m0,161544l161544,0">
                  <v:stroke weight="0.24pt" endcap="flat" joinstyle="miter" miterlimit="2" on="true" color="#989898"/>
                  <v:fill on="false" color="#000000" opacity="0"/>
                </v:shape>
                <v:shape id="Shape 48458" style="position:absolute;width:9144;height:6096;left:34655;top:2103;" coordsize="914400,609600" path="m0,0l914400,0l914400,609600l0,609600l0,0">
                  <v:stroke weight="0pt" endcap="flat" joinstyle="miter" miterlimit="10" on="false" color="#000000" opacity="0"/>
                  <v:fill on="true" color="#c4c4c4"/>
                </v:shape>
                <v:shape id="Shape 695" style="position:absolute;width:0;height:6096;left:34655;top:2103;" coordsize="0,609600" path="m0,0l0,609600">
                  <v:stroke weight="0.9599pt" endcap="flat" joinstyle="miter" miterlimit="10" on="true" color="#d6d6d6"/>
                  <v:fill on="false" color="#000000" opacity="0"/>
                </v:shape>
                <v:shape id="Shape 696" style="position:absolute;width:9144;height:0;left:34655;top:8199;" coordsize="914400,0" path="m0,0l914400,0">
                  <v:stroke weight="0.9599pt" endcap="flat" joinstyle="miter" miterlimit="10" on="true" color="#b7b7b7"/>
                  <v:fill on="false" color="#000000" opacity="0"/>
                </v:shape>
                <v:shape id="Shape 697" style="position:absolute;width:0;height:6096;left:43799;top:2103;" coordsize="0,609600" path="m0,609600l0,0">
                  <v:stroke weight="0.9599pt" endcap="flat" joinstyle="miter" miterlimit="10" on="true" color="#eaeaea"/>
                  <v:fill on="false" color="#000000" opacity="0"/>
                </v:shape>
                <v:shape id="Shape 698" style="position:absolute;width:9144;height:0;left:34655;top:2103;" coordsize="914400,0" path="m914400,0l0,0">
                  <v:stroke weight="0.9599pt" endcap="flat" joinstyle="miter" miterlimit="10" on="true" color="#b7b7b7"/>
                  <v:fill on="false" color="#000000" opacity="0"/>
                </v:shape>
                <v:rect id="Rectangle 699" style="position:absolute;width:5945;height:1899;left:35631;top:2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Сторож</w:t>
                        </w:r>
                      </w:p>
                    </w:txbxContent>
                  </v:textbox>
                </v:rect>
                <v:rect id="Rectangle 700" style="position:absolute;width:421;height:1899;left:40081;top:2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1" style="position:absolute;width:1615;height:7711;left:56662;top:0;" coordsize="161544,771144" path="m161544,0l161544,609600l0,771144l0,161544l161544,0x">
                  <v:stroke weight="0pt" endcap="flat" joinstyle="miter" miterlimit="10" on="false" color="#000000" opacity="0"/>
                  <v:fill on="true" color="#e1e1e1"/>
                </v:shape>
                <v:shape id="Shape 702" style="position:absolute;width:1615;height:1615;left:56662;top:6096;" coordsize="161544,161544" path="m0,161544l161544,0">
                  <v:stroke weight="0.24pt" endcap="flat" joinstyle="miter" miterlimit="2" on="true" color="#e1e1e1"/>
                  <v:fill on="false" color="#000000" opacity="0"/>
                </v:shape>
                <v:shape id="Shape 703" style="position:absolute;width:10759;height:1615;left:47518;top:0;" coordsize="1075944,161544" path="m161544,0l1075944,0l914400,161544l0,161544l161544,0x">
                  <v:stroke weight="0pt" endcap="flat" joinstyle="miter" miterlimit="10" on="false" color="#000000" opacity="0"/>
                  <v:fill on="true" color="#989898"/>
                </v:shape>
                <v:shape id="Shape 704" style="position:absolute;width:1615;height:1615;left:56662;top:0;" coordsize="161544,161544" path="m0,161544l161544,0">
                  <v:stroke weight="0.24pt" endcap="flat" joinstyle="miter" miterlimit="2" on="true" color="#989898"/>
                  <v:fill on="false" color="#000000" opacity="0"/>
                </v:shape>
                <v:shape id="Shape 48459" style="position:absolute;width:9144;height:6096;left:47518;top:1615;" coordsize="914400,609600" path="m0,0l914400,0l914400,609600l0,609600l0,0">
                  <v:stroke weight="0pt" endcap="flat" joinstyle="miter" miterlimit="10" on="false" color="#000000" opacity="0"/>
                  <v:fill on="true" color="#c4c4c4"/>
                </v:shape>
                <v:shape id="Shape 706" style="position:absolute;width:0;height:6096;left:47518;top:1615;" coordsize="0,609600" path="m0,0l0,609600">
                  <v:stroke weight="0.9599pt" endcap="flat" joinstyle="miter" miterlimit="10" on="true" color="#d6d6d6"/>
                  <v:fill on="false" color="#000000" opacity="0"/>
                </v:shape>
                <v:shape id="Shape 707" style="position:absolute;width:9144;height:0;left:47518;top:7711;" coordsize="914400,0" path="m0,0l914400,0">
                  <v:stroke weight="0.9599pt" endcap="flat" joinstyle="miter" miterlimit="10" on="true" color="#b7b7b7"/>
                  <v:fill on="false" color="#000000" opacity="0"/>
                </v:shape>
                <v:shape id="Shape 708" style="position:absolute;width:0;height:6096;left:56662;top:1615;" coordsize="0,609600" path="m0,609600l0,0">
                  <v:stroke weight="0.9599pt" endcap="flat" joinstyle="miter" miterlimit="10" on="true" color="#eaeaea"/>
                  <v:fill on="false" color="#000000" opacity="0"/>
                </v:shape>
                <v:shape id="Shape 709" style="position:absolute;width:9144;height:0;left:47518;top:1615;" coordsize="914400,0" path="m914400,0l0,0">
                  <v:stroke weight="0.9599pt" endcap="flat" joinstyle="miter" miterlimit="10" on="true" color="#b7b7b7"/>
                  <v:fill on="false" color="#000000" opacity="0"/>
                </v:shape>
                <v:rect id="Rectangle 710" style="position:absolute;width:8229;height:1899;left:48493;top:23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Уборщица</w:t>
                        </w:r>
                      </w:p>
                    </w:txbxContent>
                  </v:textbox>
                </v:rect>
                <v:rect id="Rectangle 711" style="position:absolute;width:421;height:1899;left:54681;top:23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C3F55" w:rsidRDefault="00221BE8">
      <w:pPr>
        <w:spacing w:after="79" w:line="259" w:lineRule="auto"/>
        <w:ind w:left="0" w:firstLine="0"/>
      </w:pPr>
      <w:r>
        <w:rPr>
          <w:b/>
          <w:i/>
          <w:color w:val="525252"/>
        </w:rPr>
        <w:t xml:space="preserve"> </w:t>
      </w:r>
    </w:p>
    <w:p w:rsidR="005C3F55" w:rsidRDefault="00221BE8">
      <w:pPr>
        <w:spacing w:after="0" w:line="259" w:lineRule="auto"/>
        <w:ind w:left="0" w:firstLine="0"/>
      </w:pPr>
      <w:r>
        <w:rPr>
          <w:b/>
          <w:i/>
          <w:color w:val="525252"/>
        </w:rPr>
        <w:t xml:space="preserve"> </w:t>
      </w:r>
    </w:p>
    <w:tbl>
      <w:tblPr>
        <w:tblStyle w:val="TableGrid"/>
        <w:tblW w:w="9586" w:type="dxa"/>
        <w:tblInd w:w="-115" w:type="dxa"/>
        <w:tblCellMar>
          <w:top w:w="54" w:type="dxa"/>
          <w:left w:w="11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843"/>
        <w:gridCol w:w="2986"/>
        <w:gridCol w:w="1973"/>
        <w:gridCol w:w="2784"/>
      </w:tblGrid>
      <w:tr w:rsidR="005C3F55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57" w:firstLine="0"/>
              <w:jc w:val="center"/>
            </w:pPr>
            <w:r>
              <w:t xml:space="preserve">Должность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55" w:firstLine="0"/>
              <w:jc w:val="center"/>
            </w:pPr>
            <w:r>
              <w:t xml:space="preserve">Фамилия, имя, отчество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50" w:firstLine="0"/>
              <w:jc w:val="center"/>
            </w:pPr>
            <w:r>
              <w:t xml:space="preserve">Образование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53" w:firstLine="0"/>
              <w:jc w:val="center"/>
            </w:pPr>
            <w:r>
              <w:t xml:space="preserve">Звания, награды </w:t>
            </w:r>
          </w:p>
        </w:tc>
      </w:tr>
      <w:tr w:rsidR="005C3F55">
        <w:trPr>
          <w:trHeight w:val="56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Директор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Моисеев Александр Александрович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Высшее, </w:t>
            </w:r>
          </w:p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ТГПИ, </w:t>
            </w:r>
          </w:p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Физвоспитание, </w:t>
            </w:r>
          </w:p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1980 г.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282" w:line="237" w:lineRule="auto"/>
              <w:ind w:left="0" w:right="55" w:firstLine="0"/>
              <w:jc w:val="both"/>
            </w:pPr>
            <w:r>
              <w:t xml:space="preserve">Почётная грамота Управления образования администрации Тамбовской области, 1998 г. </w:t>
            </w:r>
          </w:p>
          <w:p w:rsidR="005C3F55" w:rsidRDefault="00221BE8">
            <w:pPr>
              <w:spacing w:after="286" w:line="238" w:lineRule="auto"/>
              <w:ind w:left="0" w:right="272" w:firstLine="0"/>
              <w:jc w:val="both"/>
            </w:pPr>
            <w:r>
              <w:t xml:space="preserve">Почётная грамота Тамбовской областной Думы, 2004 г. </w:t>
            </w:r>
          </w:p>
          <w:p w:rsidR="005C3F55" w:rsidRDefault="00221BE8">
            <w:pPr>
              <w:spacing w:after="282" w:line="238" w:lineRule="auto"/>
              <w:ind w:left="0" w:right="455" w:firstLine="0"/>
              <w:jc w:val="both"/>
            </w:pPr>
            <w:r>
              <w:t xml:space="preserve">Отличник народного просвещения, приказ   № 213 от 01.12.1989 </w:t>
            </w:r>
            <w:proofErr w:type="gramStart"/>
            <w:r>
              <w:t>г.,</w:t>
            </w:r>
            <w:proofErr w:type="spellStart"/>
            <w:r>
              <w:t>г.Москва</w:t>
            </w:r>
            <w:proofErr w:type="spellEnd"/>
            <w:proofErr w:type="gramEnd"/>
            <w:r>
              <w:t xml:space="preserve"> </w:t>
            </w:r>
          </w:p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Заслуженный тренер </w:t>
            </w:r>
          </w:p>
          <w:p w:rsidR="005C3F55" w:rsidRDefault="00221BE8">
            <w:pPr>
              <w:spacing w:after="118" w:line="238" w:lineRule="auto"/>
              <w:ind w:left="0" w:firstLine="0"/>
            </w:pPr>
            <w:r>
              <w:t xml:space="preserve">России, </w:t>
            </w:r>
            <w:proofErr w:type="spellStart"/>
            <w:r>
              <w:t>удостов</w:t>
            </w:r>
            <w:proofErr w:type="spellEnd"/>
            <w:r>
              <w:t>. № 8477 Приказ № 12-</w:t>
            </w:r>
            <w:proofErr w:type="gramStart"/>
            <w:r>
              <w:t>В от</w:t>
            </w:r>
            <w:proofErr w:type="gramEnd"/>
            <w:r>
              <w:t xml:space="preserve"> 27 апреля 2002 г </w:t>
            </w:r>
          </w:p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C3F55">
        <w:trPr>
          <w:trHeight w:val="16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Заместитель директора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Филатова Татьяна Александровна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Высшее, СГА, </w:t>
            </w:r>
          </w:p>
          <w:p w:rsidR="005C3F55" w:rsidRDefault="00221BE8">
            <w:pPr>
              <w:spacing w:after="0" w:line="240" w:lineRule="auto"/>
              <w:ind w:left="0" w:right="30" w:firstLine="0"/>
            </w:pPr>
            <w:proofErr w:type="gramStart"/>
            <w:r>
              <w:t xml:space="preserve">психолог,   </w:t>
            </w:r>
            <w:proofErr w:type="gramEnd"/>
            <w:r>
              <w:t xml:space="preserve">  2011 г. </w:t>
            </w:r>
          </w:p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38" w:lineRule="auto"/>
              <w:ind w:left="0" w:right="55" w:firstLine="0"/>
              <w:jc w:val="both"/>
            </w:pPr>
            <w:r>
              <w:t xml:space="preserve">Почётная грамота Управления образования администрации Тамбовской области, 2010 г. </w:t>
            </w:r>
          </w:p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C3F55">
        <w:trPr>
          <w:trHeight w:val="26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Методист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proofErr w:type="spellStart"/>
            <w:r>
              <w:t>Вавин</w:t>
            </w:r>
            <w:proofErr w:type="spellEnd"/>
            <w:r>
              <w:t xml:space="preserve"> Александр Алексеевич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38" w:lineRule="auto"/>
              <w:ind w:left="0" w:right="96" w:firstLine="0"/>
              <w:jc w:val="both"/>
            </w:pPr>
            <w:r>
              <w:t xml:space="preserve">Высшее, ТГПИ, учитель химии и биологии, 1985 </w:t>
            </w:r>
          </w:p>
          <w:p w:rsidR="005C3F55" w:rsidRDefault="00221BE8">
            <w:pPr>
              <w:spacing w:after="271" w:line="259" w:lineRule="auto"/>
              <w:ind w:left="0" w:firstLine="0"/>
            </w:pPr>
            <w:r>
              <w:t xml:space="preserve">г. </w:t>
            </w:r>
          </w:p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252" w:line="259" w:lineRule="auto"/>
              <w:ind w:left="0" w:firstLine="0"/>
            </w:pPr>
            <w:r>
              <w:t xml:space="preserve">Грамота МО, 1993 г. </w:t>
            </w:r>
          </w:p>
          <w:p w:rsidR="005C3F55" w:rsidRDefault="00221BE8">
            <w:pPr>
              <w:spacing w:after="117" w:line="239" w:lineRule="auto"/>
              <w:ind w:left="0" w:right="50" w:firstLine="0"/>
            </w:pPr>
            <w:r>
              <w:t xml:space="preserve">Почётный работник общего образования Российской Федерации </w:t>
            </w:r>
            <w:proofErr w:type="spellStart"/>
            <w:r>
              <w:t>удостов</w:t>
            </w:r>
            <w:proofErr w:type="spellEnd"/>
            <w:r>
              <w:t xml:space="preserve">. № 92742 приказ № 505/к-н от 29 июня 2005 г. </w:t>
            </w:r>
          </w:p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5C3F55" w:rsidRDefault="00221BE8">
      <w:pPr>
        <w:spacing w:after="0" w:line="259" w:lineRule="auto"/>
        <w:ind w:left="0" w:firstLine="0"/>
      </w:pPr>
      <w:r>
        <w:t xml:space="preserve"> </w:t>
      </w:r>
    </w:p>
    <w:p w:rsidR="005C3F55" w:rsidRDefault="00221BE8">
      <w:pPr>
        <w:ind w:left="-5"/>
      </w:pPr>
      <w:r>
        <w:t xml:space="preserve">Непосредственное управление деятельностью школы осуществляет директор. Директор </w:t>
      </w:r>
      <w:r>
        <w:rPr>
          <w:i/>
        </w:rPr>
        <w:t xml:space="preserve">– </w:t>
      </w:r>
      <w:r>
        <w:t>назначается и освобождается от занимаемой должности постановлением Главы администрации Первомайского района на основании трудового договора. Директор осуществляет текущее рук</w:t>
      </w:r>
      <w:r>
        <w:t xml:space="preserve">оводство деятельностью бюджетного учреждения, за </w:t>
      </w:r>
      <w:r>
        <w:lastRenderedPageBreak/>
        <w:t xml:space="preserve">исключением вопросов, отнесенных законодательством или Уставом к компетенции Учредителя.  </w:t>
      </w:r>
    </w:p>
    <w:p w:rsidR="005C3F55" w:rsidRDefault="00221BE8">
      <w:pPr>
        <w:spacing w:after="5" w:line="249" w:lineRule="auto"/>
        <w:ind w:left="-5"/>
      </w:pPr>
      <w:r>
        <w:rPr>
          <w:b/>
        </w:rPr>
        <w:t>2.</w:t>
      </w:r>
      <w:proofErr w:type="gramStart"/>
      <w:r>
        <w:rPr>
          <w:b/>
        </w:rPr>
        <w:t>1.Коллегиальные</w:t>
      </w:r>
      <w:proofErr w:type="gramEnd"/>
      <w:r>
        <w:rPr>
          <w:b/>
        </w:rPr>
        <w:t xml:space="preserve"> органы управления.  </w:t>
      </w:r>
    </w:p>
    <w:p w:rsidR="005C3F55" w:rsidRDefault="00221BE8">
      <w:pPr>
        <w:ind w:left="-5"/>
      </w:pPr>
      <w:r>
        <w:rPr>
          <w:rFonts w:ascii="Calibri" w:eastAsia="Calibri" w:hAnsi="Calibri" w:cs="Calibri"/>
        </w:rPr>
        <w:t>Об</w:t>
      </w:r>
      <w:r>
        <w:t>щее собрание работников Первомайской ДЮСШ и Педагогический совет. Общее соб</w:t>
      </w:r>
      <w:r>
        <w:t xml:space="preserve">рание работников является коллегиальным органом самоуправления и функционирует в целях реализации законного права работников Учреждения на участие в управлении </w:t>
      </w:r>
    </w:p>
    <w:p w:rsidR="005C3F55" w:rsidRDefault="00221BE8">
      <w:pPr>
        <w:ind w:left="-5"/>
      </w:pPr>
      <w:r>
        <w:t xml:space="preserve">Учреждением, осуществления на деле принципа Коллегиальности управления </w:t>
      </w:r>
    </w:p>
    <w:p w:rsidR="005C3F55" w:rsidRDefault="00221BE8">
      <w:pPr>
        <w:ind w:left="-5"/>
      </w:pPr>
      <w:r>
        <w:t xml:space="preserve">Учреждением.           </w:t>
      </w:r>
      <w:r>
        <w:t xml:space="preserve">                                                                                                                                       </w:t>
      </w:r>
    </w:p>
    <w:p w:rsidR="005C3F55" w:rsidRDefault="00221BE8">
      <w:pPr>
        <w:ind w:left="-5"/>
      </w:pPr>
      <w:r>
        <w:t>Педагогический совет действует в целях развития и совершенствования образовательного процесса, повышения профессионально</w:t>
      </w:r>
      <w:r>
        <w:t>го мастерства и творческого роста педагогических работников в Учреждении. Заседания педсоветов направлены на решение общих вопросов, вытекающих из анализа работы за прошедший год, их обсуждение, выявление проблем и поиск путей их решения, определение персп</w:t>
      </w:r>
      <w:r>
        <w:t xml:space="preserve">ективы развития.                                           </w:t>
      </w:r>
    </w:p>
    <w:p w:rsidR="005C3F55" w:rsidRDefault="00221BE8">
      <w:pPr>
        <w:ind w:left="-5"/>
      </w:pPr>
      <w:r>
        <w:t xml:space="preserve">В Учреждении осуществляют свою работу тренерский и методический советы. </w:t>
      </w:r>
    </w:p>
    <w:p w:rsidR="005C3F55" w:rsidRDefault="00221BE8">
      <w:pPr>
        <w:spacing w:after="41"/>
        <w:ind w:left="-5"/>
      </w:pPr>
      <w:r>
        <w:t>Методический совет создан с целью оптимизации и координации методической работы и одним из звеньев управления образовательн</w:t>
      </w:r>
      <w:r>
        <w:t>ым процессом школы. Тренерский совет является профессиональным объединением тренеров-преподавателей, созданный с целью оптимизации и координации учебно-тренировочного и воспитательного процесса.</w:t>
      </w:r>
      <w:r>
        <w:rPr>
          <w:b/>
          <w:i/>
          <w:color w:val="525252"/>
        </w:rPr>
        <w:t xml:space="preserve"> </w:t>
      </w:r>
    </w:p>
    <w:p w:rsidR="005C3F55" w:rsidRDefault="00221BE8">
      <w:pPr>
        <w:spacing w:after="5" w:line="249" w:lineRule="auto"/>
        <w:ind w:left="-5"/>
      </w:pPr>
      <w:r>
        <w:rPr>
          <w:b/>
        </w:rPr>
        <w:t xml:space="preserve">3.Образовательная политика.                                 </w:t>
      </w:r>
      <w:r>
        <w:rPr>
          <w:b/>
        </w:rPr>
        <w:t xml:space="preserve">                                                                                </w:t>
      </w:r>
    </w:p>
    <w:p w:rsidR="005C3F55" w:rsidRDefault="00221BE8">
      <w:pPr>
        <w:spacing w:after="111" w:line="239" w:lineRule="auto"/>
        <w:ind w:left="-5" w:right="474"/>
        <w:jc w:val="both"/>
      </w:pPr>
      <w:r>
        <w:t>Целью деятельности учреждения является целенаправленный многолетний процесс обучения и воспитания детей в интересах личности, общества, государства, создание благоприятных усл</w:t>
      </w:r>
      <w:r>
        <w:t>овий для разностороннего развития личности, в том числе возможности удовлетворения потребности учащегося в самообразовании и получении дополнительного образования.</w:t>
      </w:r>
      <w:r>
        <w:rPr>
          <w:b/>
          <w:i/>
          <w:color w:val="525252"/>
        </w:rPr>
        <w:t xml:space="preserve"> </w:t>
      </w:r>
    </w:p>
    <w:p w:rsidR="005C3F55" w:rsidRDefault="00221BE8">
      <w:pPr>
        <w:spacing w:after="0" w:line="259" w:lineRule="auto"/>
        <w:ind w:left="-5"/>
      </w:pPr>
      <w:r>
        <w:rPr>
          <w:b/>
          <w:i/>
        </w:rPr>
        <w:t xml:space="preserve">Задачи: </w:t>
      </w:r>
      <w:r>
        <w:rPr>
          <w:i/>
        </w:rPr>
        <w:t xml:space="preserve"> </w:t>
      </w:r>
    </w:p>
    <w:p w:rsidR="005C3F55" w:rsidRDefault="00221BE8">
      <w:pPr>
        <w:ind w:left="-5"/>
      </w:pPr>
      <w:r>
        <w:t>-</w:t>
      </w:r>
      <w:proofErr w:type="gramStart"/>
      <w:r>
        <w:t>внедрение  современных</w:t>
      </w:r>
      <w:proofErr w:type="gramEnd"/>
      <w:r>
        <w:t xml:space="preserve"> технологий обучения в деятельность ДЮСШ, инновационных подходов к формированию единого физкультурно-оздоровительного пространства.  -организационно-методическая помощь общеобразовательным учреждениям в развитии и пропаганде физическо</w:t>
      </w:r>
      <w:r>
        <w:t xml:space="preserve">й культуры и спорта.  </w:t>
      </w:r>
    </w:p>
    <w:p w:rsidR="005C3F55" w:rsidRDefault="00221BE8">
      <w:pPr>
        <w:spacing w:after="1" w:line="239" w:lineRule="auto"/>
        <w:ind w:left="-5" w:right="15"/>
        <w:jc w:val="both"/>
      </w:pPr>
      <w:r>
        <w:t xml:space="preserve">-проведение научно-методической работы, мониторинговых исследований, направленных на эффективное развитие физической культуры и спорта, улучшения уровня физического развития и физической подготовленности обучающихся.  </w:t>
      </w:r>
    </w:p>
    <w:p w:rsidR="005C3F55" w:rsidRDefault="00221BE8">
      <w:pPr>
        <w:ind w:left="-5"/>
      </w:pPr>
      <w:r>
        <w:t>-организация и</w:t>
      </w:r>
      <w:r>
        <w:t xml:space="preserve"> проведение спортивно-массовых мероприятий различного уровня (соревнования, турниры, первенства).  </w:t>
      </w:r>
    </w:p>
    <w:p w:rsidR="005C3F55" w:rsidRDefault="00221BE8">
      <w:pPr>
        <w:ind w:left="-5"/>
      </w:pPr>
      <w:r>
        <w:t xml:space="preserve">-организация работы по выявлению и поддержке одаренных обучающихся.  </w:t>
      </w:r>
    </w:p>
    <w:p w:rsidR="005C3F55" w:rsidRDefault="00221BE8">
      <w:pPr>
        <w:ind w:left="-5"/>
      </w:pPr>
      <w:r>
        <w:t xml:space="preserve">-организация работы лагеря дневного пребывания, учебно-тренировочных сборов.  </w:t>
      </w:r>
    </w:p>
    <w:p w:rsidR="005C3F55" w:rsidRDefault="00221BE8">
      <w:pPr>
        <w:ind w:left="-5"/>
      </w:pPr>
      <w:r>
        <w:t>-Учет р</w:t>
      </w:r>
      <w:r>
        <w:t xml:space="preserve">езультатов спортивной деятельности обучающихся.  </w:t>
      </w:r>
    </w:p>
    <w:p w:rsidR="005C3F55" w:rsidRDefault="00221BE8">
      <w:pPr>
        <w:ind w:left="-5"/>
      </w:pPr>
      <w:r>
        <w:t xml:space="preserve">-повышение спортивного мастерства занимающихся и достижение высоких спортивных результатов.  </w:t>
      </w:r>
    </w:p>
    <w:p w:rsidR="005C3F55" w:rsidRDefault="00221BE8">
      <w:pPr>
        <w:ind w:left="-5"/>
      </w:pPr>
      <w:r>
        <w:t xml:space="preserve">-профилактика и предупреждение правонарушений и вредных привычек.  </w:t>
      </w:r>
    </w:p>
    <w:p w:rsidR="005C3F55" w:rsidRDefault="00221BE8">
      <w:pPr>
        <w:ind w:left="-5"/>
      </w:pPr>
      <w:r>
        <w:t>-развитие материально-технической и спортивн</w:t>
      </w:r>
      <w:r>
        <w:t xml:space="preserve">ой базы. </w:t>
      </w:r>
    </w:p>
    <w:p w:rsidR="005C3F55" w:rsidRDefault="00221BE8">
      <w:pPr>
        <w:ind w:left="-5"/>
      </w:pPr>
      <w:r>
        <w:t xml:space="preserve">   </w:t>
      </w:r>
      <w:proofErr w:type="gramStart"/>
      <w:r>
        <w:t>Учреждение  имеет</w:t>
      </w:r>
      <w:proofErr w:type="gramEnd"/>
      <w:r>
        <w:t xml:space="preserve"> для проведения образовательного процесса специализированные спортивные залы, стадион,  необходимый спортивный инвентарь.  </w:t>
      </w:r>
    </w:p>
    <w:p w:rsidR="005C3F55" w:rsidRDefault="00221BE8">
      <w:pPr>
        <w:ind w:left="-5" w:right="185"/>
      </w:pPr>
      <w:r>
        <w:t>Занятия в Учреждении проводятся по образовательным программам, разрабатываемым и утверждаемым Учрежден</w:t>
      </w:r>
      <w:r>
        <w:t xml:space="preserve">ием на основе примерных программ по видам спорта.  На основании образовательных программ составляется годовой учебный план, который регламентируется расписанием занятий. Учебный </w:t>
      </w:r>
      <w:proofErr w:type="gramStart"/>
      <w:r>
        <w:t>план  составлен</w:t>
      </w:r>
      <w:proofErr w:type="gramEnd"/>
      <w:r>
        <w:t xml:space="preserve"> на основании Закона Российской Федерации «Об образовании в Рос</w:t>
      </w:r>
      <w:r>
        <w:t xml:space="preserve">сийской Федерации», </w:t>
      </w:r>
      <w:proofErr w:type="spellStart"/>
      <w:r>
        <w:t>нормативноправовых</w:t>
      </w:r>
      <w:proofErr w:type="spellEnd"/>
      <w:r>
        <w:t xml:space="preserve"> основ, регулирующих деятельность ДЮСШ, нормами, обозначенными в санитарно-эпидемиологических правилах и нормами САН П и Н 2.4.4 </w:t>
      </w:r>
      <w:r>
        <w:lastRenderedPageBreak/>
        <w:t>1251 – 03.  Учебный план является нормативным документом, определяющим распределение учеб</w:t>
      </w:r>
      <w:r>
        <w:t xml:space="preserve">ного времени. </w:t>
      </w:r>
    </w:p>
    <w:p w:rsidR="005C3F55" w:rsidRDefault="00221BE8">
      <w:pPr>
        <w:ind w:left="-5"/>
      </w:pPr>
      <w:proofErr w:type="gramStart"/>
      <w:r>
        <w:t>Расписание  занятий</w:t>
      </w:r>
      <w:proofErr w:type="gramEnd"/>
      <w:r>
        <w:t xml:space="preserve"> утверждается директором Учреждения в начале учебного года с учетом возрастных особенностей учащихся и санитарно-гигиенических норм.  Организация образовательной деятельности в ДЮСШ характеризуется следующими особенностями</w:t>
      </w:r>
      <w:r>
        <w:t xml:space="preserve">:  </w:t>
      </w:r>
    </w:p>
    <w:p w:rsidR="005C3F55" w:rsidRDefault="00221BE8">
      <w:pPr>
        <w:ind w:left="-5"/>
      </w:pPr>
      <w:r>
        <w:t xml:space="preserve">- обучение и воспитание ведутся на русском языке.  </w:t>
      </w:r>
    </w:p>
    <w:p w:rsidR="005C3F55" w:rsidRDefault="00221BE8">
      <w:pPr>
        <w:ind w:left="-5"/>
      </w:pPr>
      <w:r>
        <w:t>-прием учащихся в ДЮСШ осуществляется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</w:t>
      </w:r>
      <w:r>
        <w:t xml:space="preserve">ений, принадлежности к общественным объединениям, а также других обстоятельств.  </w:t>
      </w:r>
    </w:p>
    <w:p w:rsidR="005C3F55" w:rsidRDefault="00221BE8">
      <w:pPr>
        <w:ind w:left="-5"/>
      </w:pPr>
      <w:r>
        <w:t xml:space="preserve">-прием на обучение в </w:t>
      </w:r>
      <w:proofErr w:type="gramStart"/>
      <w:r>
        <w:t>ДЮСШ  проводится</w:t>
      </w:r>
      <w:proofErr w:type="gramEnd"/>
      <w:r>
        <w:t xml:space="preserve"> на принципах равных условий приема для всех поступающих.  </w:t>
      </w:r>
    </w:p>
    <w:p w:rsidR="005C3F55" w:rsidRDefault="00221BE8">
      <w:pPr>
        <w:spacing w:after="1" w:line="239" w:lineRule="auto"/>
        <w:ind w:left="-5" w:right="15"/>
        <w:jc w:val="both"/>
      </w:pPr>
      <w:r>
        <w:t>-учреждение осуществляет прием учащихся в возрасте от 6 до 18 лет, желающих п</w:t>
      </w:r>
      <w:r>
        <w:t xml:space="preserve">олучить дополнительное образование в рамках программ и услуг, предоставляемых образовательной организацией.  </w:t>
      </w:r>
    </w:p>
    <w:p w:rsidR="005C3F55" w:rsidRDefault="00221BE8">
      <w:pPr>
        <w:ind w:left="-5"/>
      </w:pPr>
      <w:r>
        <w:t xml:space="preserve">-прием учащихся осуществляется в течение всего учебного года при наличии вакантных учебный мест.  </w:t>
      </w:r>
    </w:p>
    <w:p w:rsidR="005C3F55" w:rsidRDefault="00221BE8">
      <w:pPr>
        <w:ind w:left="-5"/>
      </w:pPr>
      <w:r>
        <w:t>-взаимоотношения между Учреждением и родителями</w:t>
      </w:r>
      <w:r>
        <w:t xml:space="preserve"> (законными представителями) регламентируются договором.  </w:t>
      </w:r>
    </w:p>
    <w:p w:rsidR="005C3F55" w:rsidRDefault="00221BE8">
      <w:pPr>
        <w:spacing w:after="1" w:line="239" w:lineRule="auto"/>
        <w:ind w:left="-5" w:right="186"/>
        <w:jc w:val="both"/>
      </w:pPr>
      <w:r>
        <w:t xml:space="preserve">-зачисление учащихся в группы спортивной подготовки, определяется на основании приема контрольно-переводных нормативов, установленных федеральными стандартами спортивной подготовки.  </w:t>
      </w:r>
    </w:p>
    <w:p w:rsidR="005C3F55" w:rsidRDefault="00221BE8">
      <w:pPr>
        <w:ind w:left="-5" w:right="1276"/>
      </w:pPr>
      <w:r>
        <w:t>-зачисление в</w:t>
      </w:r>
      <w:r>
        <w:t xml:space="preserve"> ДЮСШ оформляется приказом </w:t>
      </w:r>
      <w:proofErr w:type="gramStart"/>
      <w:r>
        <w:t>директора .</w:t>
      </w:r>
      <w:proofErr w:type="gramEnd"/>
      <w:r>
        <w:t xml:space="preserve"> -продолжительность обучения в каждой группе составляет:  </w:t>
      </w:r>
    </w:p>
    <w:p w:rsidR="005C3F55" w:rsidRDefault="00221BE8">
      <w:pPr>
        <w:ind w:left="-5"/>
      </w:pPr>
      <w:r>
        <w:t xml:space="preserve">спортивно-оздоровительные группы – весь период; группы начальной подготовки – 3 года; тренировочные группы – </w:t>
      </w:r>
      <w:r>
        <w:t xml:space="preserve">5 лет. Продолжительность одного часа занятия составляет 45 минут.  </w:t>
      </w:r>
    </w:p>
    <w:p w:rsidR="005C3F55" w:rsidRDefault="00221BE8">
      <w:pPr>
        <w:ind w:left="-5"/>
      </w:pPr>
      <w:r>
        <w:t xml:space="preserve">-ДЮСШ организует работу с учащимися в течение всего календарного года. Учебный год начинается 01 сентября. Образовательный процесс в отделениях по видам спорта проводится в соответствии с </w:t>
      </w:r>
      <w:r>
        <w:t xml:space="preserve">годовым учебным планом. </w:t>
      </w:r>
    </w:p>
    <w:p w:rsidR="005C3F55" w:rsidRDefault="00221BE8">
      <w:pPr>
        <w:ind w:left="-5"/>
      </w:pPr>
      <w:r>
        <w:t xml:space="preserve">-основными формами образовательного процесса являются: групповые </w:t>
      </w:r>
      <w:proofErr w:type="spellStart"/>
      <w:r>
        <w:t>учебнотренировочные</w:t>
      </w:r>
      <w:proofErr w:type="spellEnd"/>
      <w:r>
        <w:t xml:space="preserve"> и теоретические занятия, работа по индивидуальным планам, </w:t>
      </w:r>
      <w:proofErr w:type="spellStart"/>
      <w:r>
        <w:t>медиковосстановительные</w:t>
      </w:r>
      <w:proofErr w:type="spellEnd"/>
      <w:r>
        <w:t xml:space="preserve"> мероприятия, тестирование и медицинский контроль, участие обучаю</w:t>
      </w:r>
      <w:r>
        <w:t xml:space="preserve">щихся в соревнованиях, согласно календарных планов спортивно-массовых мероприятий, матчевых встречах, учебно-тренировочных сборах, инструкторская и судейская практика обучающихся. </w:t>
      </w:r>
      <w:r>
        <w:rPr>
          <w:rFonts w:ascii="Calibri" w:eastAsia="Calibri" w:hAnsi="Calibri" w:cs="Calibri"/>
          <w:sz w:val="28"/>
        </w:rPr>
        <w:t xml:space="preserve"> </w:t>
      </w:r>
    </w:p>
    <w:p w:rsidR="005C3F55" w:rsidRDefault="00221BE8">
      <w:pPr>
        <w:spacing w:after="12" w:line="249" w:lineRule="auto"/>
        <w:ind w:left="-5" w:right="113"/>
      </w:pPr>
      <w:r>
        <w:rPr>
          <w:b/>
          <w:sz w:val="28"/>
        </w:rPr>
        <w:t xml:space="preserve">3.2. Оценка состояния качества </w:t>
      </w:r>
      <w:proofErr w:type="gramStart"/>
      <w:r>
        <w:rPr>
          <w:b/>
          <w:sz w:val="28"/>
        </w:rPr>
        <w:t>образования .</w:t>
      </w:r>
      <w:proofErr w:type="gramEnd"/>
      <w:r>
        <w:rPr>
          <w:sz w:val="28"/>
        </w:rPr>
        <w:t xml:space="preserve"> </w:t>
      </w:r>
    </w:p>
    <w:p w:rsidR="005C3F55" w:rsidRDefault="00221BE8">
      <w:pPr>
        <w:spacing w:after="98"/>
        <w:ind w:left="-5"/>
      </w:pPr>
      <w:proofErr w:type="gramStart"/>
      <w:r>
        <w:t>В  ДЮСШ</w:t>
      </w:r>
      <w:proofErr w:type="gramEnd"/>
      <w:r>
        <w:t xml:space="preserve">  на 01.09.2016 года </w:t>
      </w:r>
      <w:r>
        <w:t xml:space="preserve">была укомплектована 28 учебными группами, объединившими 352 учащихся.  </w:t>
      </w:r>
      <w:r>
        <w:rPr>
          <w:b/>
          <w:i/>
          <w:color w:val="525252"/>
        </w:rPr>
        <w:t xml:space="preserve"> </w:t>
      </w:r>
    </w:p>
    <w:p w:rsidR="005C3F55" w:rsidRDefault="00221BE8">
      <w:pPr>
        <w:spacing w:after="74" w:line="259" w:lineRule="auto"/>
        <w:ind w:left="0" w:firstLine="0"/>
      </w:pPr>
      <w:r>
        <w:rPr>
          <w:b/>
          <w:i/>
          <w:color w:val="525252"/>
        </w:rPr>
        <w:t xml:space="preserve"> </w:t>
      </w:r>
    </w:p>
    <w:p w:rsidR="005C3F55" w:rsidRDefault="00221BE8">
      <w:pPr>
        <w:ind w:left="-5"/>
      </w:pPr>
      <w:r>
        <w:t xml:space="preserve">Таблица 1  </w:t>
      </w:r>
    </w:p>
    <w:p w:rsidR="005C3F55" w:rsidRDefault="00221BE8">
      <w:pPr>
        <w:spacing w:after="0"/>
        <w:ind w:left="2288" w:right="2229"/>
        <w:jc w:val="center"/>
      </w:pPr>
      <w:r>
        <w:rPr>
          <w:b/>
        </w:rPr>
        <w:t xml:space="preserve">Количество обучающихся по видам </w:t>
      </w:r>
      <w:proofErr w:type="gramStart"/>
      <w:r>
        <w:rPr>
          <w:b/>
        </w:rPr>
        <w:t>спорта  и</w:t>
      </w:r>
      <w:proofErr w:type="gramEnd"/>
      <w:r>
        <w:rPr>
          <w:b/>
        </w:rPr>
        <w:t xml:space="preserve"> этапам спортивной подготовки. </w:t>
      </w:r>
    </w:p>
    <w:p w:rsidR="005C3F55" w:rsidRDefault="00221BE8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:rsidR="005C3F55" w:rsidRDefault="00221BE8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:rsidR="005C3F55" w:rsidRDefault="00221BE8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:rsidR="005C3F55" w:rsidRDefault="00221BE8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:rsidR="005C3F55" w:rsidRDefault="00221BE8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:rsidR="005C3F55" w:rsidRDefault="00221BE8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:rsidR="005C3F55" w:rsidRDefault="00221BE8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645" w:type="dxa"/>
        <w:tblInd w:w="480" w:type="dxa"/>
        <w:tblCellMar>
          <w:top w:w="44" w:type="dxa"/>
          <w:left w:w="1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2179"/>
        <w:gridCol w:w="877"/>
        <w:gridCol w:w="566"/>
        <w:gridCol w:w="568"/>
        <w:gridCol w:w="566"/>
        <w:gridCol w:w="566"/>
        <w:gridCol w:w="566"/>
        <w:gridCol w:w="566"/>
        <w:gridCol w:w="569"/>
        <w:gridCol w:w="718"/>
        <w:gridCol w:w="904"/>
      </w:tblGrid>
      <w:tr w:rsidR="005C3F55">
        <w:trPr>
          <w:trHeight w:val="42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14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Наименование </w:t>
            </w:r>
          </w:p>
        </w:tc>
        <w:tc>
          <w:tcPr>
            <w:tcW w:w="6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                                         Этап обучения. </w:t>
            </w:r>
            <w:r>
              <w:rPr>
                <w:sz w:val="20"/>
              </w:rPr>
              <w:t xml:space="preserve"> </w:t>
            </w:r>
          </w:p>
        </w:tc>
      </w:tr>
      <w:tr w:rsidR="005C3F55">
        <w:trPr>
          <w:trHeight w:val="1598"/>
        </w:trPr>
        <w:tc>
          <w:tcPr>
            <w:tcW w:w="2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0"/>
              </w:rPr>
              <w:t xml:space="preserve">отделения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7466" cy="850880"/>
                      <wp:effectExtent l="0" t="0" r="0" b="0"/>
                      <wp:docPr id="43022" name="Group 43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466" cy="850880"/>
                                <a:chOff x="0" y="0"/>
                                <a:chExt cx="437466" cy="850880"/>
                              </a:xfrm>
                            </wpg:grpSpPr>
                            <wps:wsp>
                              <wps:cNvPr id="1029" name="Rectangle 1029"/>
                              <wps:cNvSpPr/>
                              <wps:spPr>
                                <a:xfrm rot="-5399999">
                                  <a:off x="-351719" y="347037"/>
                                  <a:ext cx="855563" cy="1521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3F55" w:rsidRDefault="00221BE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Спортивно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-5399999">
                                  <a:off x="47719" y="103348"/>
                                  <a:ext cx="56685" cy="1521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3F55" w:rsidRDefault="00221BE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1" name="Rectangle 1031"/>
                              <wps:cNvSpPr/>
                              <wps:spPr>
                                <a:xfrm rot="-5399999">
                                  <a:off x="-328229" y="208983"/>
                                  <a:ext cx="1131671" cy="1521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3F55" w:rsidRDefault="00221BE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оздоровительн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-5399999">
                                  <a:off x="283310" y="658979"/>
                                  <a:ext cx="231679" cy="1521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3F55" w:rsidRDefault="00221BE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ый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3" name="Rectangle 1033"/>
                              <wps:cNvSpPr/>
                              <wps:spPr>
                                <a:xfrm rot="-5399999">
                                  <a:off x="377180" y="578432"/>
                                  <a:ext cx="42556" cy="1548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3F55" w:rsidRDefault="00221BE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022" style="width:34.4461pt;height:66.9984pt;mso-position-horizontal-relative:char;mso-position-vertical-relative:line" coordsize="4374,8508">
                      <v:rect id="Rectangle 1029" style="position:absolute;width:8555;height:1521;left:-3517;top:347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Спортивно</w:t>
                              </w:r>
                            </w:p>
                          </w:txbxContent>
                        </v:textbox>
                      </v:rect>
                      <v:rect id="Rectangle 1030" style="position:absolute;width:566;height:1521;left:477;top:10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1031" style="position:absolute;width:11316;height:1521;left:-3282;top:20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оздоровительн</w:t>
                              </w:r>
                            </w:p>
                          </w:txbxContent>
                        </v:textbox>
                      </v:rect>
                      <v:rect id="Rectangle 1032" style="position:absolute;width:2316;height:1521;left:2833;top:65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ый</w:t>
                              </w:r>
                            </w:p>
                          </w:txbxContent>
                        </v:textbox>
                      </v:rect>
                      <v:rect id="Rectangle 1033" style="position:absolute;width:425;height:1548;left:3771;top:57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21" w:line="259" w:lineRule="auto"/>
              <w:ind w:left="12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5C3F55" w:rsidRDefault="00221BE8">
            <w:pPr>
              <w:spacing w:after="259" w:line="26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Начальной подготовки  </w:t>
            </w:r>
          </w:p>
          <w:p w:rsidR="005C3F55" w:rsidRDefault="00221BE8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2419" w:type="dxa"/>
            <w:gridSpan w:val="4"/>
            <w:tcBorders>
              <w:top w:val="single" w:sz="4" w:space="0" w:color="000000"/>
              <w:left w:val="nil"/>
              <w:bottom w:val="single" w:sz="4" w:space="0" w:color="E0E0E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98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5C3F55" w:rsidRDefault="00221BE8">
            <w:pPr>
              <w:spacing w:after="0" w:line="259" w:lineRule="auto"/>
              <w:ind w:left="175" w:firstLine="0"/>
            </w:pPr>
            <w:r>
              <w:rPr>
                <w:b/>
                <w:sz w:val="20"/>
              </w:rPr>
              <w:t xml:space="preserve">Тренировочный </w:t>
            </w:r>
          </w:p>
          <w:p w:rsidR="005C3F55" w:rsidRDefault="00221BE8">
            <w:pPr>
              <w:spacing w:after="0" w:line="259" w:lineRule="auto"/>
              <w:ind w:left="1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67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Вс</w:t>
            </w:r>
            <w:proofErr w:type="spellEnd"/>
          </w:p>
          <w:p w:rsidR="005C3F55" w:rsidRDefault="00221BE8">
            <w:pPr>
              <w:spacing w:after="0" w:line="259" w:lineRule="auto"/>
              <w:ind w:left="415" w:right="132" w:hanging="331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ег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31"/>
                <w:vertAlign w:val="superscript"/>
              </w:rPr>
              <w:t xml:space="preserve"> </w:t>
            </w:r>
          </w:p>
        </w:tc>
      </w:tr>
      <w:tr w:rsidR="005C3F55">
        <w:trPr>
          <w:trHeight w:val="5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20"/>
              </w:rPr>
              <w:t xml:space="preserve">СО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61" w:firstLine="0"/>
              <w:jc w:val="both"/>
            </w:pPr>
            <w:r>
              <w:rPr>
                <w:b/>
                <w:sz w:val="20"/>
              </w:rPr>
              <w:t>НП-</w:t>
            </w:r>
          </w:p>
          <w:p w:rsidR="005C3F55" w:rsidRDefault="00221BE8">
            <w:pPr>
              <w:spacing w:after="0" w:line="259" w:lineRule="auto"/>
              <w:ind w:left="61" w:firstLine="0"/>
            </w:pPr>
            <w:r>
              <w:rPr>
                <w:b/>
                <w:sz w:val="20"/>
              </w:rPr>
              <w:t xml:space="preserve">1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61" w:firstLine="0"/>
              <w:jc w:val="both"/>
            </w:pPr>
            <w:r>
              <w:rPr>
                <w:b/>
                <w:sz w:val="20"/>
              </w:rPr>
              <w:t>НП-</w:t>
            </w:r>
          </w:p>
          <w:p w:rsidR="005C3F55" w:rsidRDefault="00221BE8">
            <w:pPr>
              <w:spacing w:after="0" w:line="259" w:lineRule="auto"/>
              <w:ind w:left="61" w:firstLine="0"/>
            </w:pPr>
            <w:r>
              <w:rPr>
                <w:b/>
                <w:sz w:val="20"/>
              </w:rPr>
              <w:t xml:space="preserve">2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60" w:firstLine="0"/>
              <w:jc w:val="both"/>
            </w:pPr>
            <w:r>
              <w:rPr>
                <w:b/>
                <w:sz w:val="20"/>
              </w:rPr>
              <w:t>НП-</w:t>
            </w:r>
          </w:p>
          <w:p w:rsidR="005C3F55" w:rsidRDefault="00221BE8">
            <w:pPr>
              <w:spacing w:after="0" w:line="259" w:lineRule="auto"/>
              <w:ind w:left="60" w:firstLine="0"/>
            </w:pPr>
            <w:r>
              <w:rPr>
                <w:b/>
                <w:sz w:val="20"/>
              </w:rPr>
              <w:t xml:space="preserve">3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b/>
                <w:sz w:val="20"/>
              </w:rPr>
              <w:t xml:space="preserve">Т-1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b/>
                <w:sz w:val="20"/>
              </w:rPr>
              <w:t xml:space="preserve">Т-2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b/>
                <w:sz w:val="20"/>
              </w:rPr>
              <w:t xml:space="preserve">Т-3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b/>
                <w:sz w:val="20"/>
              </w:rPr>
              <w:t xml:space="preserve">Т-4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E0E0E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0" w:right="119" w:firstLine="0"/>
              <w:jc w:val="center"/>
            </w:pPr>
            <w:r>
              <w:rPr>
                <w:b/>
                <w:sz w:val="20"/>
              </w:rPr>
              <w:t xml:space="preserve">Т-5 </w:t>
            </w:r>
            <w:r>
              <w:rPr>
                <w:sz w:val="20"/>
              </w:rPr>
              <w:t xml:space="preserve"> </w:t>
            </w:r>
          </w:p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</w:tr>
      <w:tr w:rsidR="005C3F55">
        <w:trPr>
          <w:trHeight w:val="31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 xml:space="preserve">ФУТБОЛ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</w:tr>
      <w:tr w:rsidR="005C3F55">
        <w:trPr>
          <w:trHeight w:val="3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ВОЛЕЙБОЛ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5C3F55">
        <w:trPr>
          <w:trHeight w:val="51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52" w:firstLine="0"/>
            </w:pPr>
            <w:r>
              <w:rPr>
                <w:b/>
                <w:sz w:val="20"/>
              </w:rPr>
              <w:t xml:space="preserve">ГРЕКО-РИМСКАЯ </w:t>
            </w:r>
          </w:p>
          <w:p w:rsidR="005C3F55" w:rsidRDefault="00221BE8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>БОРЬБА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3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C9C9C9"/>
              <w:left w:val="single" w:sz="4" w:space="0" w:color="000000"/>
              <w:bottom w:val="single" w:sz="4" w:space="0" w:color="C9C9C9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</w:tr>
      <w:tr w:rsidR="005C3F55">
        <w:trPr>
          <w:trHeight w:val="51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8" w:firstLine="0"/>
              <w:jc w:val="both"/>
            </w:pPr>
            <w:r>
              <w:rPr>
                <w:b/>
                <w:sz w:val="20"/>
              </w:rPr>
              <w:t xml:space="preserve">ХУДОЖЕСТВЕННАЯ </w:t>
            </w:r>
          </w:p>
          <w:p w:rsidR="005C3F55" w:rsidRDefault="00221BE8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0"/>
              </w:rPr>
              <w:t>ГИМНАСТИКА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02" w:type="dxa"/>
            <w:tcBorders>
              <w:top w:val="single" w:sz="4" w:space="0" w:color="C9C9C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5C3F55">
        <w:trPr>
          <w:trHeight w:val="30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0"/>
              </w:rPr>
              <w:t xml:space="preserve">Итого: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28 </w:t>
            </w:r>
          </w:p>
        </w:tc>
      </w:tr>
    </w:tbl>
    <w:p w:rsidR="005C3F55" w:rsidRDefault="00221BE8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:rsidR="005C3F55" w:rsidRDefault="00221BE8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:rsidR="005C3F55" w:rsidRDefault="00221BE8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:rsidR="005C3F55" w:rsidRDefault="00221BE8">
      <w:pPr>
        <w:spacing w:after="0" w:line="259" w:lineRule="auto"/>
        <w:ind w:left="0" w:right="1" w:firstLine="0"/>
        <w:jc w:val="center"/>
      </w:pPr>
      <w:r>
        <w:rPr>
          <w:rFonts w:ascii="Calibri" w:eastAsia="Calibri" w:hAnsi="Calibri" w:cs="Calibri"/>
        </w:rPr>
        <w:t xml:space="preserve">Количество учащихся.  </w:t>
      </w:r>
    </w:p>
    <w:p w:rsidR="005C3F55" w:rsidRDefault="00221BE8">
      <w:pPr>
        <w:spacing w:after="0" w:line="259" w:lineRule="auto"/>
        <w:ind w:left="149" w:firstLine="0"/>
        <w:jc w:val="center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503" w:type="dxa"/>
        <w:tblInd w:w="558" w:type="dxa"/>
        <w:tblCellMar>
          <w:top w:w="4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098"/>
        <w:gridCol w:w="467"/>
        <w:gridCol w:w="676"/>
        <w:gridCol w:w="701"/>
        <w:gridCol w:w="470"/>
        <w:gridCol w:w="515"/>
        <w:gridCol w:w="498"/>
        <w:gridCol w:w="496"/>
        <w:gridCol w:w="854"/>
        <w:gridCol w:w="839"/>
      </w:tblGrid>
      <w:tr w:rsidR="005C3F55">
        <w:trPr>
          <w:trHeight w:val="433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Наименование отделения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                                     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Этап обучения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</w:tr>
      <w:tr w:rsidR="005C3F55">
        <w:trPr>
          <w:trHeight w:val="20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44" w:line="257" w:lineRule="auto"/>
              <w:ind w:left="158" w:right="321" w:firstLine="192"/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зд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ор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Спов</w:t>
            </w:r>
            <w:proofErr w:type="spellEnd"/>
          </w:p>
          <w:p w:rsidR="005C3F55" w:rsidRDefault="00221BE8">
            <w:pPr>
              <w:spacing w:after="0" w:line="326" w:lineRule="auto"/>
              <w:ind w:left="158" w:right="155" w:hanging="38"/>
            </w:pPr>
            <w:r>
              <w:rPr>
                <w:rFonts w:ascii="Calibri" w:eastAsia="Calibri" w:hAnsi="Calibri" w:cs="Calibri"/>
                <w:b/>
                <w:sz w:val="20"/>
              </w:rPr>
              <w:t>-ор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ит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тиел</w:t>
            </w:r>
            <w:proofErr w:type="spellEnd"/>
          </w:p>
          <w:p w:rsidR="005C3F55" w:rsidRDefault="00221BE8">
            <w:pPr>
              <w:spacing w:after="138" w:line="259" w:lineRule="auto"/>
              <w:ind w:left="158" w:firstLine="0"/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вньн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й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C3F55" w:rsidRDefault="00221BE8">
            <w:pPr>
              <w:spacing w:after="0" w:line="259" w:lineRule="auto"/>
              <w:ind w:left="158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>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C3F55" w:rsidRDefault="00221BE8">
            <w:pPr>
              <w:spacing w:after="0" w:line="259" w:lineRule="auto"/>
              <w:ind w:left="0" w:right="164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17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5C3F55" w:rsidRDefault="00221BE8">
            <w:pPr>
              <w:spacing w:after="67" w:line="272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Начальной подготовки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5C3F55" w:rsidRDefault="00221BE8">
            <w:pPr>
              <w:spacing w:after="0" w:line="259" w:lineRule="auto"/>
              <w:ind w:left="313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5C3F55" w:rsidRDefault="00221BE8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786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5C3F55" w:rsidRDefault="00221BE8">
            <w:pPr>
              <w:spacing w:after="0" w:line="259" w:lineRule="auto"/>
              <w:ind w:left="46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Тренировочный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5C3F55" w:rsidRDefault="00221BE8">
            <w:pPr>
              <w:spacing w:after="0" w:line="259" w:lineRule="auto"/>
              <w:ind w:left="786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5C3F55" w:rsidRDefault="00221BE8">
            <w:pPr>
              <w:spacing w:after="0" w:line="259" w:lineRule="auto"/>
              <w:ind w:left="73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72" w:line="259" w:lineRule="auto"/>
              <w:ind w:left="384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Вс</w:t>
            </w:r>
            <w:proofErr w:type="spellEnd"/>
          </w:p>
          <w:p w:rsidR="005C3F55" w:rsidRDefault="00221BE8">
            <w:pPr>
              <w:spacing w:after="0" w:line="259" w:lineRule="auto"/>
              <w:ind w:left="451" w:right="75" w:hanging="331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ег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C3F5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СО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97" w:firstLine="0"/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>НП-</w:t>
            </w:r>
          </w:p>
          <w:p w:rsidR="005C3F55" w:rsidRDefault="00221BE8">
            <w:pPr>
              <w:spacing w:after="0" w:line="259" w:lineRule="auto"/>
              <w:ind w:left="97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1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96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НП-2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97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НП-3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102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Т-1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116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Т-2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101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Т-3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102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Т-4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3F55" w:rsidRDefault="00221BE8">
            <w:pPr>
              <w:spacing w:after="0" w:line="259" w:lineRule="auto"/>
              <w:ind w:left="34" w:firstLine="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Т-5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</w:tr>
      <w:tr w:rsidR="005C3F55">
        <w:trPr>
          <w:trHeight w:val="29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ФУТБОЛ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3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49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16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22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18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20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F55" w:rsidRDefault="00221BE8">
            <w:pPr>
              <w:spacing w:after="0" w:line="259" w:lineRule="auto"/>
              <w:ind w:left="163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142 </w:t>
            </w:r>
          </w:p>
        </w:tc>
      </w:tr>
      <w:tr w:rsidR="005C3F55">
        <w:trPr>
          <w:trHeight w:val="29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ВОЛЕЙБОЛ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3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      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3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3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49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25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F55" w:rsidRDefault="00221BE8">
            <w:pPr>
              <w:spacing w:after="0" w:line="259" w:lineRule="auto"/>
              <w:ind w:left="163" w:firstLine="0"/>
            </w:pPr>
            <w:r>
              <w:rPr>
                <w:rFonts w:ascii="Calibri" w:eastAsia="Calibri" w:hAnsi="Calibri" w:cs="Calibri"/>
                <w:sz w:val="20"/>
              </w:rPr>
              <w:t xml:space="preserve">67 </w:t>
            </w:r>
          </w:p>
        </w:tc>
      </w:tr>
      <w:tr w:rsidR="005C3F55">
        <w:trPr>
          <w:trHeight w:val="53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ГРЕКО-РИМСКАЯ БОРЬБА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15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4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3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34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49" w:firstLine="0"/>
            </w:pPr>
            <w:r>
              <w:rPr>
                <w:rFonts w:ascii="Calibri" w:eastAsia="Calibri" w:hAnsi="Calibri" w:cs="Calibri"/>
                <w:sz w:val="20"/>
              </w:rPr>
              <w:t xml:space="preserve">38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F55" w:rsidRDefault="00221BE8">
            <w:pPr>
              <w:spacing w:after="0" w:line="259" w:lineRule="auto"/>
              <w:ind w:left="163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103 </w:t>
            </w:r>
          </w:p>
        </w:tc>
      </w:tr>
      <w:tr w:rsidR="005C3F55">
        <w:trPr>
          <w:trHeight w:val="53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ХУДОЖЕСТВЕННАЯ ГИМНАСТИКА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3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3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16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3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16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164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3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8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F55" w:rsidRDefault="00221BE8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40 </w:t>
            </w:r>
          </w:p>
        </w:tc>
      </w:tr>
      <w:tr w:rsidR="005C3F55">
        <w:trPr>
          <w:trHeight w:val="29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Итого: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15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65 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62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1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56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sz w:val="20"/>
              </w:rPr>
              <w:t xml:space="preserve">63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1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46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5C3F55" w:rsidRDefault="00221BE8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28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3F55" w:rsidRDefault="00221BE8">
            <w:pPr>
              <w:spacing w:after="0" w:line="259" w:lineRule="auto"/>
              <w:ind w:left="163" w:firstLine="0"/>
            </w:pPr>
            <w:r>
              <w:rPr>
                <w:rFonts w:ascii="Calibri" w:eastAsia="Calibri" w:hAnsi="Calibri" w:cs="Calibri"/>
                <w:sz w:val="20"/>
              </w:rPr>
              <w:t xml:space="preserve">352 </w:t>
            </w:r>
          </w:p>
        </w:tc>
      </w:tr>
    </w:tbl>
    <w:p w:rsidR="005C3F55" w:rsidRDefault="00221BE8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:rsidR="005C3F55" w:rsidRDefault="00221BE8">
      <w:pPr>
        <w:ind w:left="-5"/>
      </w:pPr>
      <w:r>
        <w:t xml:space="preserve">  Для повышения качества организации </w:t>
      </w:r>
      <w:proofErr w:type="gramStart"/>
      <w:r>
        <w:t xml:space="preserve">образовательного  </w:t>
      </w:r>
      <w:r>
        <w:t>процесса</w:t>
      </w:r>
      <w:proofErr w:type="gramEnd"/>
      <w:r>
        <w:t xml:space="preserve"> и для комплексного подхода к оценке результатов деятельности образовательного учреждения проводятся  мониторинги по таким критериям, как «сохранность контингента», «соответствие уровня </w:t>
      </w:r>
      <w:proofErr w:type="spellStart"/>
      <w:r>
        <w:t>обученности</w:t>
      </w:r>
      <w:proofErr w:type="spellEnd"/>
      <w:r>
        <w:t xml:space="preserve"> этапу спортивной подготовки», «рост числа воспитан</w:t>
      </w:r>
      <w:r>
        <w:t>ников, имеющих спортивные разряды»</w:t>
      </w:r>
      <w:r>
        <w:rPr>
          <w:i/>
        </w:rPr>
        <w:t xml:space="preserve">, </w:t>
      </w:r>
      <w:r>
        <w:t xml:space="preserve">«рост результативности», «уровень квалификации штатных педагогических кадров».  </w:t>
      </w:r>
    </w:p>
    <w:p w:rsidR="005C3F55" w:rsidRDefault="00221BE8">
      <w:pPr>
        <w:ind w:left="-5"/>
      </w:pPr>
      <w:r>
        <w:t xml:space="preserve">Сохранность контингента обучающихся в </w:t>
      </w:r>
      <w:proofErr w:type="gramStart"/>
      <w:r>
        <w:t>2020</w:t>
      </w:r>
      <w:r>
        <w:t xml:space="preserve">  году</w:t>
      </w:r>
      <w:proofErr w:type="gramEnd"/>
      <w:r>
        <w:t xml:space="preserve"> составила 100% .  </w:t>
      </w:r>
    </w:p>
    <w:p w:rsidR="005C3F55" w:rsidRDefault="00221BE8">
      <w:pPr>
        <w:ind w:left="-5"/>
      </w:pPr>
      <w:proofErr w:type="gramStart"/>
      <w:r>
        <w:lastRenderedPageBreak/>
        <w:t>В  2020</w:t>
      </w:r>
      <w:bookmarkStart w:id="0" w:name="_GoBack"/>
      <w:bookmarkEnd w:id="0"/>
      <w:proofErr w:type="gramEnd"/>
      <w:r>
        <w:t xml:space="preserve"> году в учреждении реализуются 4 дополнительные программы спорти</w:t>
      </w:r>
      <w:r>
        <w:t xml:space="preserve">вной подготовки: футбол, волейбол, греко-римская борьба, художественная гимнастика. </w:t>
      </w:r>
    </w:p>
    <w:p w:rsidR="005C3F55" w:rsidRDefault="00221BE8">
      <w:pPr>
        <w:ind w:left="-5"/>
      </w:pPr>
      <w:r>
        <w:t xml:space="preserve">Программное обеспечение и методическое сопровождение – 100%.  </w:t>
      </w:r>
    </w:p>
    <w:p w:rsidR="005C3F55" w:rsidRDefault="00221BE8">
      <w:pPr>
        <w:ind w:left="-5"/>
      </w:pPr>
      <w:r>
        <w:t xml:space="preserve">Образовательные программы в целом по учреждению реализованы на 100 % по количеству часов и по содержанию.  </w:t>
      </w:r>
    </w:p>
    <w:p w:rsidR="005C3F55" w:rsidRDefault="00221BE8">
      <w:pPr>
        <w:ind w:left="-5"/>
      </w:pPr>
      <w:r>
        <w:t xml:space="preserve">Первостепенное значение для оценки качества образовательной деятельности имеет соответствие уровня </w:t>
      </w:r>
      <w:proofErr w:type="spellStart"/>
      <w:r>
        <w:t>обученности</w:t>
      </w:r>
      <w:proofErr w:type="spellEnd"/>
      <w:r>
        <w:t xml:space="preserve"> этапу спортивной подготовки и поступательный рост уровня общей и специальной физической подготовленности учащихся.  </w:t>
      </w:r>
    </w:p>
    <w:p w:rsidR="005C3F55" w:rsidRDefault="00221BE8">
      <w:pPr>
        <w:ind w:left="-5"/>
      </w:pPr>
      <w:r>
        <w:t>Одним из показателей качеств</w:t>
      </w:r>
      <w:r>
        <w:t xml:space="preserve">а образовательного </w:t>
      </w:r>
      <w:proofErr w:type="gramStart"/>
      <w:r>
        <w:t>процесса  является</w:t>
      </w:r>
      <w:proofErr w:type="gramEnd"/>
      <w:r>
        <w:t xml:space="preserve"> число учащихся, имеющих спортивные разряды. Мониторинг образовательной деятельности в данном направлении, позволяет выявить тенденцию к уменьшению количества воспитанников в части присвоения разрядов.                  </w:t>
      </w:r>
      <w:r>
        <w:t xml:space="preserve">                                                                                    </w:t>
      </w:r>
    </w:p>
    <w:p w:rsidR="005C3F55" w:rsidRDefault="00221BE8">
      <w:pPr>
        <w:spacing w:after="45" w:line="239" w:lineRule="auto"/>
        <w:ind w:left="-5" w:right="93"/>
        <w:jc w:val="both"/>
      </w:pPr>
      <w:r>
        <w:t>Одним из приоритетных направлений деятельности ДЮСШ является подготовка членов, кандидатов в составы сборных команд области по: волейбол, футбол, греко-римская борьба. ДЮС</w:t>
      </w:r>
      <w:r>
        <w:t>Ш имеет возможность предоставлять учащимся условия проявления и развития своих способностей: участие в спортивных соревнованиях различного уровня, присвоение спортивных разрядов, приобщает их к судейству спортивных соревнований среди отделений ДЮСШ, районн</w:t>
      </w:r>
      <w:r>
        <w:t>ых соревнований и областных турниров.  Участие в соревнованиях различного уровня показали, что учащиеся ДЮСШ демонстрируют тактические и технические навыки, но и такие нравственные качества как целеустремленность, трудолюбие, настойчивость, мобильность, ум</w:t>
      </w:r>
      <w:r>
        <w:t xml:space="preserve">ение подчинять свои личные интересы интересам команды. Тренеры – преподаватели совместно с учащимися анализируют результаты выступления, вносят коррективы в организацию </w:t>
      </w:r>
      <w:proofErr w:type="gramStart"/>
      <w:r>
        <w:t>образовательного  процесса</w:t>
      </w:r>
      <w:proofErr w:type="gramEnd"/>
      <w:r>
        <w:t xml:space="preserve">.  </w:t>
      </w:r>
    </w:p>
    <w:p w:rsidR="005C3F55" w:rsidRDefault="00221BE8">
      <w:pPr>
        <w:spacing w:after="267"/>
        <w:ind w:left="-5"/>
      </w:pPr>
      <w:r>
        <w:t>Результатами оценки качества образования, принятыми в Пер</w:t>
      </w:r>
      <w:r>
        <w:t xml:space="preserve">вомайской ДЮСШ являются: </w:t>
      </w:r>
    </w:p>
    <w:p w:rsidR="005C3F55" w:rsidRDefault="00221BE8">
      <w:pPr>
        <w:numPr>
          <w:ilvl w:val="0"/>
          <w:numId w:val="3"/>
        </w:numPr>
        <w:ind w:hanging="360"/>
      </w:pPr>
      <w:r>
        <w:t xml:space="preserve">присвоение спортивных разрядов; </w:t>
      </w:r>
    </w:p>
    <w:p w:rsidR="005C3F55" w:rsidRDefault="00221BE8">
      <w:pPr>
        <w:numPr>
          <w:ilvl w:val="0"/>
          <w:numId w:val="3"/>
        </w:numPr>
        <w:spacing w:after="273"/>
        <w:ind w:hanging="360"/>
      </w:pPr>
      <w:r>
        <w:t xml:space="preserve">занятые призовые места в соревнованиях. </w:t>
      </w:r>
    </w:p>
    <w:p w:rsidR="005C3F55" w:rsidRDefault="00221BE8">
      <w:pPr>
        <w:spacing w:after="0"/>
        <w:ind w:left="2288" w:right="2282"/>
        <w:jc w:val="center"/>
      </w:pPr>
      <w:r>
        <w:rPr>
          <w:b/>
        </w:rPr>
        <w:t>Достижения учащихся за 2016 году.</w:t>
      </w:r>
      <w:r>
        <w:rPr>
          <w:b/>
          <w:i/>
          <w:color w:val="525252"/>
        </w:rPr>
        <w:t xml:space="preserve"> </w:t>
      </w:r>
    </w:p>
    <w:tbl>
      <w:tblPr>
        <w:tblStyle w:val="TableGrid"/>
        <w:tblW w:w="8779" w:type="dxa"/>
        <w:tblInd w:w="-110" w:type="dxa"/>
        <w:tblCellMar>
          <w:top w:w="98" w:type="dxa"/>
          <w:left w:w="110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2371"/>
        <w:gridCol w:w="3288"/>
        <w:gridCol w:w="3120"/>
      </w:tblGrid>
      <w:tr w:rsidR="005C3F55">
        <w:trPr>
          <w:trHeight w:val="71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firstLine="0"/>
              <w:jc w:val="center"/>
            </w:pPr>
            <w:r>
              <w:t xml:space="preserve">Уровень соревнований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38" w:firstLine="0"/>
              <w:jc w:val="center"/>
            </w:pPr>
            <w:r>
              <w:t xml:space="preserve">Количество обучающихся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34" w:firstLine="0"/>
            </w:pPr>
            <w:r>
              <w:t xml:space="preserve">Количество призовых мест  </w:t>
            </w:r>
          </w:p>
        </w:tc>
      </w:tr>
      <w:tr w:rsidR="005C3F55">
        <w:trPr>
          <w:trHeight w:val="43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31" w:firstLine="0"/>
              <w:jc w:val="center"/>
            </w:pPr>
            <w:r>
              <w:t xml:space="preserve">Районного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31" w:firstLine="0"/>
              <w:jc w:val="center"/>
            </w:pPr>
            <w:r>
              <w:t xml:space="preserve">186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26" w:firstLine="0"/>
              <w:jc w:val="center"/>
            </w:pPr>
            <w:r>
              <w:t xml:space="preserve">158 </w:t>
            </w:r>
          </w:p>
        </w:tc>
      </w:tr>
      <w:tr w:rsidR="005C3F55">
        <w:trPr>
          <w:trHeight w:val="43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30" w:firstLine="0"/>
              <w:jc w:val="center"/>
            </w:pPr>
            <w:r>
              <w:t xml:space="preserve">Областного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                       55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31" w:firstLine="0"/>
              <w:jc w:val="center"/>
            </w:pPr>
            <w:r>
              <w:t xml:space="preserve">53 </w:t>
            </w:r>
          </w:p>
        </w:tc>
      </w:tr>
      <w:tr w:rsidR="005C3F55">
        <w:trPr>
          <w:trHeight w:val="43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31" w:firstLine="0"/>
              <w:jc w:val="center"/>
            </w:pPr>
            <w:r>
              <w:t xml:space="preserve">Всероссийский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31" w:firstLine="0"/>
              <w:jc w:val="center"/>
            </w:pPr>
            <w:r>
              <w:t xml:space="preserve">5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5C3F55">
        <w:trPr>
          <w:trHeight w:val="43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b/>
              </w:rPr>
              <w:t>ИТОГО:</w:t>
            </w:r>
            <w: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31" w:firstLine="0"/>
              <w:jc w:val="center"/>
            </w:pPr>
            <w:r>
              <w:t xml:space="preserve">352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55" w:rsidRDefault="00221BE8">
            <w:pPr>
              <w:spacing w:after="0" w:line="259" w:lineRule="auto"/>
              <w:ind w:left="0" w:right="26" w:firstLine="0"/>
              <w:jc w:val="center"/>
            </w:pPr>
            <w:r>
              <w:t xml:space="preserve">212 </w:t>
            </w:r>
          </w:p>
        </w:tc>
      </w:tr>
    </w:tbl>
    <w:p w:rsidR="005C3F55" w:rsidRDefault="00221BE8">
      <w:pPr>
        <w:spacing w:after="79" w:line="259" w:lineRule="auto"/>
        <w:ind w:left="49" w:firstLine="0"/>
        <w:jc w:val="center"/>
      </w:pPr>
      <w:r>
        <w:rPr>
          <w:b/>
          <w:i/>
          <w:color w:val="525252"/>
        </w:rPr>
        <w:t xml:space="preserve"> </w:t>
      </w:r>
    </w:p>
    <w:p w:rsidR="005C3F55" w:rsidRDefault="00221BE8">
      <w:pPr>
        <w:spacing w:after="94"/>
        <w:ind w:left="-5"/>
      </w:pPr>
      <w:r>
        <w:t>В течение года в школе осуществлялся ВШК за учебной деятельностью. Были проведены проверки и по ним составлены справки по следующим вопросам: сохранность контингента, выполнение контрольных нормативов, качественное ведение личных дел учащихся тренерами-пре</w:t>
      </w:r>
      <w:r>
        <w:t>подавателями; качественное ведение журналов учета групповых занятий тренерами-преподавателями всех отделений; выполнения инструкций по охране труда, жизни и здоровья детей, обеспечение техники безопасности на занятиях.</w:t>
      </w:r>
      <w:r>
        <w:rPr>
          <w:b/>
          <w:i/>
          <w:color w:val="525252"/>
        </w:rPr>
        <w:t xml:space="preserve"> </w:t>
      </w:r>
    </w:p>
    <w:p w:rsidR="005C3F55" w:rsidRDefault="00221BE8">
      <w:pPr>
        <w:ind w:left="-5"/>
      </w:pPr>
      <w:r>
        <w:t xml:space="preserve">Для отслеживания </w:t>
      </w:r>
      <w:proofErr w:type="gramStart"/>
      <w:r>
        <w:t>результатов деятель</w:t>
      </w:r>
      <w:r>
        <w:t>ности</w:t>
      </w:r>
      <w:proofErr w:type="gramEnd"/>
      <w:r>
        <w:t xml:space="preserve"> учащихся были использованы следующие направления:  </w:t>
      </w:r>
    </w:p>
    <w:p w:rsidR="005C3F55" w:rsidRDefault="00221BE8">
      <w:pPr>
        <w:numPr>
          <w:ilvl w:val="0"/>
          <w:numId w:val="4"/>
        </w:numPr>
        <w:ind w:hanging="144"/>
      </w:pPr>
      <w:r>
        <w:t xml:space="preserve">участие и результативность выступлений на соревнованиях различных уровней;  </w:t>
      </w:r>
    </w:p>
    <w:p w:rsidR="005C3F55" w:rsidRDefault="00221BE8">
      <w:pPr>
        <w:numPr>
          <w:ilvl w:val="0"/>
          <w:numId w:val="4"/>
        </w:numPr>
        <w:ind w:hanging="144"/>
      </w:pPr>
      <w:r>
        <w:lastRenderedPageBreak/>
        <w:t xml:space="preserve">посещаемость тренировочных занятий;  </w:t>
      </w:r>
    </w:p>
    <w:p w:rsidR="005C3F55" w:rsidRDefault="00221BE8">
      <w:pPr>
        <w:numPr>
          <w:ilvl w:val="0"/>
          <w:numId w:val="4"/>
        </w:numPr>
        <w:ind w:hanging="144"/>
      </w:pPr>
      <w:r>
        <w:t xml:space="preserve">выполнение спортивных разрядов;  </w:t>
      </w:r>
    </w:p>
    <w:p w:rsidR="005C3F55" w:rsidRDefault="00221BE8">
      <w:pPr>
        <w:spacing w:after="36"/>
        <w:ind w:left="-5"/>
      </w:pPr>
      <w:r>
        <w:t>-выполнение контрольно-переводных нормативов и со</w:t>
      </w:r>
      <w:r>
        <w:t xml:space="preserve">ответствие требованиям учебных программам;  </w:t>
      </w:r>
    </w:p>
    <w:p w:rsidR="005C3F55" w:rsidRDefault="00221BE8">
      <w:pPr>
        <w:numPr>
          <w:ilvl w:val="0"/>
          <w:numId w:val="4"/>
        </w:numPr>
        <w:ind w:hanging="144"/>
      </w:pPr>
      <w:r>
        <w:t xml:space="preserve">уровень физического развития и подготовленности воспитанников. </w:t>
      </w:r>
    </w:p>
    <w:p w:rsidR="005C3F55" w:rsidRDefault="00221BE8">
      <w:pPr>
        <w:spacing w:after="36"/>
        <w:ind w:left="-5"/>
      </w:pPr>
      <w:r>
        <w:t>Потенциал здоровья является условием, способствующим успешной реализации целей ДЮСШ. Данное направление работы охватывает всех участников образоват</w:t>
      </w:r>
      <w:r>
        <w:t xml:space="preserve">ельного процесса: </w:t>
      </w:r>
      <w:proofErr w:type="gramStart"/>
      <w:r>
        <w:t>учащихся ,</w:t>
      </w:r>
      <w:proofErr w:type="gramEnd"/>
      <w:r>
        <w:t xml:space="preserve"> родителей, тренеров-преподавателей. Для тренировочных групп проводится более глубокие исследования состояния здоровья - диспансеризация, </w:t>
      </w:r>
      <w:proofErr w:type="spellStart"/>
      <w:proofErr w:type="gramStart"/>
      <w:r>
        <w:t>врачамиспециалистами</w:t>
      </w:r>
      <w:proofErr w:type="spellEnd"/>
      <w:r>
        <w:t xml:space="preserve"> .</w:t>
      </w:r>
      <w:proofErr w:type="gramEnd"/>
      <w:r>
        <w:t xml:space="preserve"> Значительное внимание уделяется вопросам улучшения гигиенических ус</w:t>
      </w:r>
      <w:r>
        <w:t xml:space="preserve">ловий организации образовательного </w:t>
      </w:r>
      <w:proofErr w:type="gramStart"/>
      <w:r>
        <w:t>процесса ,</w:t>
      </w:r>
      <w:proofErr w:type="gramEnd"/>
      <w:r>
        <w:t xml:space="preserve"> адаптационных и восстановительных мероприятий, решению вопросов профилактики и укрепления здоровья. Большая роль в системе общешкольного физического здоровья принадлежит просветительской, пропагандистской работ</w:t>
      </w:r>
      <w:r>
        <w:t>е, связанной с искоренением и предупреждением вредных привычек: курения, алкоголизма, наркомании, раннего начала половой жизни. Ведется запланированная работа тренерами-преподавателями по предупреждению детского травматизма на учебных занятиях и по правила</w:t>
      </w:r>
      <w:r>
        <w:t xml:space="preserve">м дорожного движения. </w:t>
      </w:r>
    </w:p>
    <w:p w:rsidR="005C3F55" w:rsidRDefault="00221BE8">
      <w:pPr>
        <w:spacing w:after="104" w:line="249" w:lineRule="auto"/>
        <w:ind w:left="-5"/>
      </w:pPr>
      <w:r>
        <w:rPr>
          <w:b/>
        </w:rPr>
        <w:t>3.3. Кадровое обеспечение учреждения.</w:t>
      </w:r>
      <w:r>
        <w:rPr>
          <w:b/>
          <w:i/>
          <w:color w:val="525252"/>
        </w:rPr>
        <w:t xml:space="preserve"> </w:t>
      </w:r>
    </w:p>
    <w:p w:rsidR="005C3F55" w:rsidRDefault="00221BE8">
      <w:pPr>
        <w:spacing w:after="98"/>
        <w:ind w:left="-5"/>
      </w:pPr>
      <w:r>
        <w:rPr>
          <w:rFonts w:ascii="Georgia" w:eastAsia="Georgia" w:hAnsi="Georgia" w:cs="Georgia"/>
          <w:color w:val="525252"/>
        </w:rPr>
        <w:t xml:space="preserve"> </w:t>
      </w:r>
      <w:r>
        <w:t>Педагогический коллектив ДЮСШ – это специалисты разных профилей, люди разных поколений и разного жизненного опыта. Кадровый потенциал учреждения, его профессионализм, опыт педагогической деятел</w:t>
      </w:r>
      <w:r>
        <w:t>ьности и творческой установки способен обеспечить образование высокого качества и в максимальной мере развивать природные способности, одаренность, индивидуальность своих воспитанников.                                                  Целью кадровой полити</w:t>
      </w:r>
      <w:r>
        <w:t xml:space="preserve">ки в ДЮСШ остаётся формирование нового педагогического мышления, профессиональной компетентности педагогических кадров путем создания гибкой развивающей системы образования тренеров-преподавателей.  </w:t>
      </w:r>
    </w:p>
    <w:p w:rsidR="005C3F55" w:rsidRDefault="00221BE8">
      <w:pPr>
        <w:spacing w:after="0" w:line="259" w:lineRule="auto"/>
        <w:ind w:left="0" w:firstLine="0"/>
      </w:pPr>
      <w:r>
        <w:rPr>
          <w:b/>
          <w:color w:val="525252"/>
        </w:rPr>
        <w:t xml:space="preserve"> </w:t>
      </w:r>
    </w:p>
    <w:tbl>
      <w:tblPr>
        <w:tblStyle w:val="TableGrid"/>
        <w:tblW w:w="9605" w:type="dxa"/>
        <w:tblInd w:w="-166" w:type="dxa"/>
        <w:tblCellMar>
          <w:top w:w="92" w:type="dxa"/>
          <w:left w:w="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28"/>
        <w:gridCol w:w="1171"/>
        <w:gridCol w:w="4006"/>
      </w:tblGrid>
      <w:tr w:rsidR="005C3F55">
        <w:trPr>
          <w:trHeight w:val="610"/>
        </w:trPr>
        <w:tc>
          <w:tcPr>
            <w:tcW w:w="5599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32" w:firstLine="0"/>
              <w:jc w:val="center"/>
            </w:pPr>
            <w:r>
              <w:t xml:space="preserve">Административные работники и специалисты </w:t>
            </w:r>
          </w:p>
        </w:tc>
        <w:tc>
          <w:tcPr>
            <w:tcW w:w="400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C3F55">
        <w:trPr>
          <w:trHeight w:val="605"/>
        </w:trPr>
        <w:tc>
          <w:tcPr>
            <w:tcW w:w="9605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7" w:firstLine="0"/>
            </w:pPr>
            <w:r>
              <w:t xml:space="preserve">Директор                                                                                         1 человек </w:t>
            </w:r>
          </w:p>
        </w:tc>
      </w:tr>
      <w:tr w:rsidR="005C3F55">
        <w:trPr>
          <w:trHeight w:val="605"/>
        </w:trPr>
        <w:tc>
          <w:tcPr>
            <w:tcW w:w="9605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7" w:firstLine="0"/>
            </w:pPr>
            <w:r>
              <w:t xml:space="preserve">Заместитель директора                                                                   1 человек </w:t>
            </w:r>
          </w:p>
        </w:tc>
      </w:tr>
      <w:tr w:rsidR="005C3F55">
        <w:trPr>
          <w:trHeight w:val="605"/>
        </w:trPr>
        <w:tc>
          <w:tcPr>
            <w:tcW w:w="9605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7" w:firstLine="0"/>
            </w:pPr>
            <w:r>
              <w:t xml:space="preserve">Инструктор-методист </w:t>
            </w:r>
            <w:r>
              <w:t xml:space="preserve">                                                                    2 человека </w:t>
            </w:r>
          </w:p>
        </w:tc>
      </w:tr>
      <w:tr w:rsidR="005C3F55">
        <w:trPr>
          <w:trHeight w:val="610"/>
        </w:trPr>
        <w:tc>
          <w:tcPr>
            <w:tcW w:w="9605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7" w:firstLine="0"/>
            </w:pPr>
            <w:r>
              <w:t xml:space="preserve">                                                                                             - </w:t>
            </w:r>
          </w:p>
        </w:tc>
      </w:tr>
      <w:tr w:rsidR="005C3F55">
        <w:trPr>
          <w:trHeight w:val="605"/>
        </w:trPr>
        <w:tc>
          <w:tcPr>
            <w:tcW w:w="4428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3F55" w:rsidRDefault="00221BE8">
            <w:pPr>
              <w:spacing w:after="0" w:line="259" w:lineRule="auto"/>
              <w:ind w:left="7" w:firstLine="0"/>
            </w:pPr>
            <w:r>
              <w:t xml:space="preserve">Квалификационная категория </w:t>
            </w:r>
          </w:p>
        </w:tc>
        <w:tc>
          <w:tcPr>
            <w:tcW w:w="517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5" w:firstLine="0"/>
            </w:pPr>
            <w:r>
              <w:t xml:space="preserve">Высшая             - </w:t>
            </w:r>
          </w:p>
        </w:tc>
      </w:tr>
      <w:tr w:rsidR="005C3F5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517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5" w:firstLine="0"/>
            </w:pPr>
            <w:r>
              <w:t xml:space="preserve">1 категория      - </w:t>
            </w:r>
          </w:p>
        </w:tc>
      </w:tr>
      <w:tr w:rsidR="005C3F55">
        <w:trPr>
          <w:trHeight w:val="605"/>
        </w:trPr>
        <w:tc>
          <w:tcPr>
            <w:tcW w:w="442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7" w:firstLine="0"/>
            </w:pPr>
            <w:r>
              <w:t xml:space="preserve">Образование </w:t>
            </w:r>
          </w:p>
        </w:tc>
        <w:tc>
          <w:tcPr>
            <w:tcW w:w="517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5" w:firstLine="0"/>
            </w:pPr>
            <w:r>
              <w:t xml:space="preserve">Высшее            3 человека </w:t>
            </w:r>
          </w:p>
        </w:tc>
      </w:tr>
      <w:tr w:rsidR="005C3F55">
        <w:trPr>
          <w:trHeight w:val="610"/>
        </w:trPr>
        <w:tc>
          <w:tcPr>
            <w:tcW w:w="4428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3F55" w:rsidRDefault="00221BE8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  <w:tc>
          <w:tcPr>
            <w:tcW w:w="517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5" w:firstLine="0"/>
            </w:pPr>
            <w:r>
              <w:t xml:space="preserve">Среднее специальное-1 человек </w:t>
            </w:r>
          </w:p>
        </w:tc>
      </w:tr>
      <w:tr w:rsidR="005C3F5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517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5" w:firstLine="0"/>
            </w:pPr>
            <w:r>
              <w:t xml:space="preserve">Без образования- </w:t>
            </w:r>
          </w:p>
        </w:tc>
      </w:tr>
      <w:tr w:rsidR="005C3F55">
        <w:trPr>
          <w:trHeight w:val="605"/>
        </w:trPr>
        <w:tc>
          <w:tcPr>
            <w:tcW w:w="5599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31" w:firstLine="0"/>
              <w:jc w:val="center"/>
            </w:pPr>
            <w:r>
              <w:lastRenderedPageBreak/>
              <w:t xml:space="preserve">Тренерско-преподавательский состав </w:t>
            </w:r>
          </w:p>
        </w:tc>
        <w:tc>
          <w:tcPr>
            <w:tcW w:w="400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C3F55">
        <w:trPr>
          <w:trHeight w:val="605"/>
        </w:trPr>
        <w:tc>
          <w:tcPr>
            <w:tcW w:w="9605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7" w:firstLine="0"/>
            </w:pPr>
            <w:r>
              <w:t xml:space="preserve">Тренеры-преподаватели                                                                   10 человек </w:t>
            </w:r>
          </w:p>
        </w:tc>
      </w:tr>
      <w:tr w:rsidR="005C3F55">
        <w:trPr>
          <w:trHeight w:val="610"/>
        </w:trPr>
        <w:tc>
          <w:tcPr>
            <w:tcW w:w="9605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7" w:firstLine="0"/>
            </w:pPr>
            <w:r>
              <w:t xml:space="preserve">Совместители </w:t>
            </w:r>
            <w:r>
              <w:t xml:space="preserve">                                                                                    - </w:t>
            </w:r>
          </w:p>
        </w:tc>
      </w:tr>
      <w:tr w:rsidR="005C3F55">
        <w:trPr>
          <w:trHeight w:val="610"/>
        </w:trPr>
        <w:tc>
          <w:tcPr>
            <w:tcW w:w="4428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3F55" w:rsidRDefault="00221BE8">
            <w:pPr>
              <w:spacing w:after="0" w:line="259" w:lineRule="auto"/>
              <w:ind w:left="7" w:firstLine="0"/>
            </w:pPr>
            <w:r>
              <w:t xml:space="preserve">Квалификационная категория </w:t>
            </w:r>
          </w:p>
        </w:tc>
        <w:tc>
          <w:tcPr>
            <w:tcW w:w="517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5" w:firstLine="0"/>
            </w:pPr>
            <w:r>
              <w:t xml:space="preserve">Высшая                   -   </w:t>
            </w:r>
          </w:p>
        </w:tc>
      </w:tr>
      <w:tr w:rsidR="005C3F55">
        <w:trPr>
          <w:trHeight w:val="74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517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5C3F55" w:rsidRDefault="00221BE8">
            <w:pPr>
              <w:spacing w:after="0" w:line="259" w:lineRule="auto"/>
              <w:ind w:left="5" w:firstLine="0"/>
            </w:pPr>
            <w:r>
              <w:t xml:space="preserve">1 категория            4 человека </w:t>
            </w:r>
          </w:p>
        </w:tc>
      </w:tr>
      <w:tr w:rsidR="005C3F5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517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5" w:firstLine="0"/>
            </w:pPr>
            <w:r>
              <w:t xml:space="preserve">Соответствие          5 человек  </w:t>
            </w:r>
          </w:p>
        </w:tc>
      </w:tr>
      <w:tr w:rsidR="005C3F5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517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5" w:firstLine="0"/>
            </w:pPr>
            <w:r>
              <w:t xml:space="preserve">Без категории        -  </w:t>
            </w:r>
          </w:p>
        </w:tc>
      </w:tr>
      <w:tr w:rsidR="005C3F55">
        <w:trPr>
          <w:trHeight w:val="610"/>
        </w:trPr>
        <w:tc>
          <w:tcPr>
            <w:tcW w:w="4428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3F55" w:rsidRDefault="00221BE8">
            <w:pPr>
              <w:spacing w:after="0" w:line="259" w:lineRule="auto"/>
              <w:ind w:left="7" w:firstLine="0"/>
            </w:pPr>
            <w:r>
              <w:t xml:space="preserve">Образование </w:t>
            </w:r>
          </w:p>
        </w:tc>
        <w:tc>
          <w:tcPr>
            <w:tcW w:w="517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5" w:firstLine="0"/>
            </w:pPr>
            <w:r>
              <w:t xml:space="preserve">Высшее                  9 человек </w:t>
            </w:r>
          </w:p>
        </w:tc>
      </w:tr>
      <w:tr w:rsidR="005C3F5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517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5" w:firstLine="0"/>
            </w:pPr>
            <w:r>
              <w:t xml:space="preserve">Среднее специальное-1  человек </w:t>
            </w:r>
          </w:p>
        </w:tc>
      </w:tr>
      <w:tr w:rsidR="005C3F5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517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5" w:firstLine="0"/>
            </w:pPr>
            <w:r>
              <w:t xml:space="preserve">Среднее                   - </w:t>
            </w:r>
          </w:p>
        </w:tc>
      </w:tr>
      <w:tr w:rsidR="005C3F55">
        <w:trPr>
          <w:trHeight w:val="605"/>
        </w:trPr>
        <w:tc>
          <w:tcPr>
            <w:tcW w:w="5599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27" w:firstLine="0"/>
              <w:jc w:val="center"/>
            </w:pPr>
            <w:r>
              <w:t xml:space="preserve">Возраст педагогических работников </w:t>
            </w:r>
          </w:p>
        </w:tc>
        <w:tc>
          <w:tcPr>
            <w:tcW w:w="400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t xml:space="preserve">          </w:t>
            </w:r>
          </w:p>
        </w:tc>
      </w:tr>
      <w:tr w:rsidR="005C3F55">
        <w:trPr>
          <w:trHeight w:val="610"/>
        </w:trPr>
        <w:tc>
          <w:tcPr>
            <w:tcW w:w="9605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7" w:firstLine="0"/>
            </w:pPr>
            <w:r>
              <w:t xml:space="preserve">До 35 лет </w:t>
            </w:r>
            <w:r>
              <w:t xml:space="preserve">                                                                                             4 человека  </w:t>
            </w:r>
          </w:p>
        </w:tc>
      </w:tr>
      <w:tr w:rsidR="005C3F55">
        <w:trPr>
          <w:trHeight w:val="605"/>
        </w:trPr>
        <w:tc>
          <w:tcPr>
            <w:tcW w:w="9605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7" w:firstLine="0"/>
            </w:pPr>
            <w:r>
              <w:t xml:space="preserve">35 лет и старше                                                                                    8 человека </w:t>
            </w:r>
          </w:p>
        </w:tc>
      </w:tr>
      <w:tr w:rsidR="005C3F55">
        <w:trPr>
          <w:trHeight w:val="605"/>
        </w:trPr>
        <w:tc>
          <w:tcPr>
            <w:tcW w:w="9605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5C3F55" w:rsidRDefault="00221BE8">
            <w:pPr>
              <w:spacing w:after="0" w:line="259" w:lineRule="auto"/>
              <w:ind w:left="7" w:firstLine="0"/>
            </w:pPr>
            <w:r>
              <w:t xml:space="preserve">Средний стаж работы </w:t>
            </w:r>
            <w:r>
              <w:t xml:space="preserve">                                                                          16 лет </w:t>
            </w:r>
          </w:p>
        </w:tc>
      </w:tr>
      <w:tr w:rsidR="005C3F55">
        <w:trPr>
          <w:trHeight w:val="202"/>
        </w:trPr>
        <w:tc>
          <w:tcPr>
            <w:tcW w:w="442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5C3F55" w:rsidRDefault="00221BE8">
            <w:pPr>
              <w:spacing w:after="0" w:line="259" w:lineRule="auto"/>
              <w:ind w:left="7" w:firstLine="0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5C3F55" w:rsidRDefault="00221BE8">
            <w:pPr>
              <w:spacing w:after="0" w:line="259" w:lineRule="auto"/>
              <w:ind w:left="5" w:firstLine="0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400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"/>
              </w:rPr>
              <w:t xml:space="preserve"> </w:t>
            </w:r>
          </w:p>
        </w:tc>
      </w:tr>
    </w:tbl>
    <w:p w:rsidR="005C3F55" w:rsidRDefault="00221BE8">
      <w:pPr>
        <w:numPr>
          <w:ilvl w:val="2"/>
          <w:numId w:val="5"/>
        </w:numPr>
        <w:spacing w:after="279" w:line="239" w:lineRule="auto"/>
        <w:ind w:right="78" w:hanging="360"/>
      </w:pPr>
      <w:r>
        <w:t xml:space="preserve">сведения о педагогических кадрах, имеющих ученую степень, почетные звания, награды и т.п.  награждены Почётной грамотой Министерства образования и науки РФ – </w:t>
      </w:r>
      <w:r>
        <w:t xml:space="preserve">2 человека.   </w:t>
      </w:r>
    </w:p>
    <w:p w:rsidR="005C3F55" w:rsidRDefault="00221BE8">
      <w:pPr>
        <w:spacing w:after="272"/>
        <w:ind w:left="-5"/>
      </w:pPr>
      <w:r>
        <w:t xml:space="preserve">           Для повышения квалификации и аттестации педагогических </w:t>
      </w:r>
      <w:proofErr w:type="gramStart"/>
      <w:r>
        <w:t>работников  Первомайской</w:t>
      </w:r>
      <w:proofErr w:type="gramEnd"/>
      <w:r>
        <w:t xml:space="preserve"> ДЮСШ разработан план мероприятий, который включает в себя: </w:t>
      </w:r>
    </w:p>
    <w:p w:rsidR="005C3F55" w:rsidRDefault="00221BE8">
      <w:pPr>
        <w:numPr>
          <w:ilvl w:val="2"/>
          <w:numId w:val="5"/>
        </w:numPr>
        <w:ind w:right="78" w:hanging="360"/>
      </w:pPr>
      <w:r>
        <w:t xml:space="preserve">своевременное прохождение курсов повышения квалификации; </w:t>
      </w:r>
    </w:p>
    <w:p w:rsidR="005C3F55" w:rsidRDefault="00221BE8">
      <w:pPr>
        <w:numPr>
          <w:ilvl w:val="2"/>
          <w:numId w:val="5"/>
        </w:numPr>
        <w:spacing w:after="280" w:line="239" w:lineRule="auto"/>
        <w:ind w:right="78" w:hanging="360"/>
      </w:pPr>
      <w:r>
        <w:t>организация повышения квалификац</w:t>
      </w:r>
      <w:r>
        <w:t xml:space="preserve">ии педагогических кадров путем проведения открытых занятий, проблемных семинаров, тренерско-преподавательских тренировочных сборов; </w:t>
      </w:r>
    </w:p>
    <w:p w:rsidR="005C3F55" w:rsidRDefault="00221BE8">
      <w:pPr>
        <w:spacing w:after="93"/>
        <w:ind w:left="-5"/>
      </w:pPr>
      <w:r>
        <w:lastRenderedPageBreak/>
        <w:t xml:space="preserve">Представление опыта тренеров-преподавателей происходит через показательные </w:t>
      </w:r>
      <w:proofErr w:type="spellStart"/>
      <w:r>
        <w:t>учебнотренировочные</w:t>
      </w:r>
      <w:proofErr w:type="spellEnd"/>
      <w:r>
        <w:t xml:space="preserve"> занятия, смотры методических</w:t>
      </w:r>
      <w:r>
        <w:t xml:space="preserve"> материалов. </w:t>
      </w:r>
    </w:p>
    <w:p w:rsidR="005C3F55" w:rsidRDefault="00221BE8">
      <w:pPr>
        <w:spacing w:after="268"/>
        <w:ind w:left="-5"/>
      </w:pPr>
      <w:r>
        <w:t xml:space="preserve">  Оценка кадрового потенциала: </w:t>
      </w:r>
    </w:p>
    <w:p w:rsidR="005C3F55" w:rsidRDefault="00221BE8">
      <w:pPr>
        <w:numPr>
          <w:ilvl w:val="2"/>
          <w:numId w:val="5"/>
        </w:numPr>
        <w:spacing w:after="272"/>
        <w:ind w:right="78" w:hanging="360"/>
      </w:pPr>
      <w:r>
        <w:t xml:space="preserve">состояние и динамика кадрового обеспечения образовательного процесса в целом: кадровый состав спортивной школы стабилен, укомплектован на 100%. </w:t>
      </w:r>
    </w:p>
    <w:p w:rsidR="005C3F55" w:rsidRDefault="00221BE8">
      <w:pPr>
        <w:ind w:left="-5"/>
      </w:pPr>
      <w:r>
        <w:t xml:space="preserve">Методическая </w:t>
      </w:r>
      <w:proofErr w:type="gramStart"/>
      <w:r>
        <w:t xml:space="preserve">работа  </w:t>
      </w:r>
      <w:r>
        <w:t>является</w:t>
      </w:r>
      <w:proofErr w:type="gramEnd"/>
      <w:r>
        <w:t xml:space="preserve"> постоянное совершенствование педагогического мастерства педагогов через курсовую систему повышения квалификации. Свое профессиональное мастерство тренеры-преподаватели повышали на курсах в Тамбовском областном институте повышения квалификации по т</w:t>
      </w:r>
      <w:r>
        <w:t xml:space="preserve">емам: «Организация </w:t>
      </w:r>
      <w:proofErr w:type="spellStart"/>
      <w:r>
        <w:t>учебнотренировочного</w:t>
      </w:r>
      <w:proofErr w:type="spellEnd"/>
      <w:r>
        <w:t xml:space="preserve"> процесса в учреждениях дополнительного образования детей физкультурно-спортивной направленности (УДОД ФСН) в условиях становления современной модели образования». </w:t>
      </w:r>
    </w:p>
    <w:p w:rsidR="005C3F55" w:rsidRDefault="00221BE8">
      <w:pPr>
        <w:ind w:left="-5"/>
      </w:pPr>
      <w:r>
        <w:t>В целях самообразования тренеры-преподаватели посеща</w:t>
      </w:r>
      <w:r>
        <w:t xml:space="preserve">ли: IIV Всероссийскую </w:t>
      </w:r>
      <w:proofErr w:type="spellStart"/>
      <w:r>
        <w:t>научнопрактическую</w:t>
      </w:r>
      <w:proofErr w:type="spellEnd"/>
      <w:r>
        <w:t xml:space="preserve"> конференцию «Пути оптимизации физического воспитания, спортивной тренировки, оздоровительной и адаптивной физической культуры», семинар «</w:t>
      </w:r>
      <w:proofErr w:type="spellStart"/>
      <w:r>
        <w:t>Медикобиологические</w:t>
      </w:r>
      <w:proofErr w:type="spellEnd"/>
      <w:r>
        <w:t>, психологические и педагогические проблемы спортивной трен</w:t>
      </w:r>
      <w:r>
        <w:t xml:space="preserve">ировки», круглый стол «Технология научно-методической деятельности в учреждениях дополни тельного образования детей физкультурно-спортивной направленности». </w:t>
      </w:r>
    </w:p>
    <w:p w:rsidR="005C3F55" w:rsidRDefault="00221BE8">
      <w:pPr>
        <w:ind w:left="-5"/>
      </w:pPr>
      <w:r>
        <w:t>Семинар института физической культуры, спорта и туризма ТГУ им. Г.Р. Державина по циклическим вида</w:t>
      </w:r>
      <w:r>
        <w:t xml:space="preserve">м спорта. Участвовало: 4 человек. </w:t>
      </w:r>
    </w:p>
    <w:p w:rsidR="005C3F55" w:rsidRDefault="00221BE8">
      <w:pPr>
        <w:spacing w:after="29"/>
        <w:ind w:left="-5"/>
      </w:pPr>
      <w:r>
        <w:t>Семинар института физической культуры, спорта и туризма ТГУ им. Г.Р. Державина по сложно-координационным видам спорта. Участвовало: 2 человек.</w:t>
      </w:r>
      <w:r>
        <w:rPr>
          <w:rFonts w:ascii="Calibri" w:eastAsia="Calibri" w:hAnsi="Calibri" w:cs="Calibri"/>
        </w:rPr>
        <w:t xml:space="preserve"> </w:t>
      </w:r>
    </w:p>
    <w:p w:rsidR="005C3F55" w:rsidRDefault="00221BE8">
      <w:pPr>
        <w:ind w:left="-5"/>
      </w:pPr>
      <w:r>
        <w:t xml:space="preserve">Достижения учреждения – Первомайская ДЮСШ внесена, в Национальный реестр « </w:t>
      </w:r>
    </w:p>
    <w:p w:rsidR="005C3F55" w:rsidRDefault="00221BE8">
      <w:pPr>
        <w:ind w:left="-5"/>
      </w:pPr>
      <w:r>
        <w:t>В</w:t>
      </w:r>
      <w:r>
        <w:t xml:space="preserve">едущие образовательные учреждения России», 20 мая 2015 </w:t>
      </w:r>
      <w:proofErr w:type="gramStart"/>
      <w:r>
        <w:t>года ,</w:t>
      </w:r>
      <w:proofErr w:type="gramEnd"/>
      <w:r>
        <w:t xml:space="preserve"> № 1376 .                                        </w:t>
      </w:r>
    </w:p>
    <w:p w:rsidR="005C3F55" w:rsidRDefault="00221BE8">
      <w:pPr>
        <w:spacing w:after="94"/>
        <w:ind w:left="-5"/>
      </w:pPr>
      <w:r>
        <w:rPr>
          <w:b/>
        </w:rPr>
        <w:t>3.4. Методическое обеспечение образовательного процесса</w:t>
      </w:r>
      <w:r>
        <w:t>. Важнейшим средством повышения педагогического мастерства педагогов, является методическа</w:t>
      </w:r>
      <w:r>
        <w:t>я работа. Это основной вид образовательной деятельности, направленный на всестороннее повышение компетентности и профессионального мастерства каждого педагога, представляющий собой совокупность мероприятий, проводимых администрацией школы и педагогами в це</w:t>
      </w:r>
      <w:r>
        <w:t>лях овладения методами и приемами УВ работы, творческого применения их на тренировках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</w:t>
      </w:r>
      <w:r>
        <w:rPr>
          <w:sz w:val="22"/>
        </w:rPr>
        <w:t xml:space="preserve">  </w:t>
      </w:r>
    </w:p>
    <w:p w:rsidR="005C3F55" w:rsidRDefault="00221BE8">
      <w:pPr>
        <w:ind w:left="-5"/>
      </w:pPr>
      <w:r>
        <w:t>В 2016 году р</w:t>
      </w:r>
      <w:r>
        <w:t xml:space="preserve">ешались следующие задачи:  </w:t>
      </w:r>
    </w:p>
    <w:p w:rsidR="005C3F55" w:rsidRDefault="00221BE8">
      <w:pPr>
        <w:spacing w:after="1" w:line="239" w:lineRule="auto"/>
        <w:ind w:left="-5" w:right="249"/>
        <w:jc w:val="both"/>
      </w:pPr>
      <w:r>
        <w:t xml:space="preserve">-научно-методическое обеспечение изучения и реализации ФГОС, создать необходимые условия для внедрения инноваций в УВП, реализации образовательной программы, программы развития школы.  </w:t>
      </w:r>
    </w:p>
    <w:p w:rsidR="005C3F55" w:rsidRDefault="00221BE8">
      <w:pPr>
        <w:ind w:left="-5"/>
      </w:pPr>
      <w:r>
        <w:t>-внедрение новых форм непрерывного повышен</w:t>
      </w:r>
      <w:r>
        <w:t xml:space="preserve">ия профессиональной компетентности тренеров-преподавателей (методический десант, </w:t>
      </w:r>
      <w:proofErr w:type="spellStart"/>
      <w:r>
        <w:t>тьютерство</w:t>
      </w:r>
      <w:proofErr w:type="spellEnd"/>
      <w:r>
        <w:t xml:space="preserve">, дистанционные семинары и т.д.).  </w:t>
      </w:r>
    </w:p>
    <w:p w:rsidR="005C3F55" w:rsidRDefault="00221BE8">
      <w:pPr>
        <w:ind w:left="-5"/>
      </w:pPr>
      <w:r>
        <w:t>-развитие и совершенствование системы работы и поддержки одаренных обучающихся.  -совершенствование системы мониторинга и диагнос</w:t>
      </w:r>
      <w:r>
        <w:t xml:space="preserve">тики успешности образования, уровня профессиональной компетентности и методической подготовки </w:t>
      </w:r>
      <w:proofErr w:type="gramStart"/>
      <w:r>
        <w:t>педагогов  -</w:t>
      </w:r>
      <w:proofErr w:type="gramEnd"/>
      <w:r>
        <w:t>использование инновационных технологий для повышения качества образования.  -активизирование работы по выявлению и обобщению, распространению передово</w:t>
      </w:r>
      <w:r>
        <w:t xml:space="preserve">го педагогического опыта творчески работающих педагогов.  </w:t>
      </w:r>
    </w:p>
    <w:p w:rsidR="005C3F55" w:rsidRDefault="00221BE8">
      <w:pPr>
        <w:ind w:left="-5"/>
      </w:pPr>
      <w:r>
        <w:t xml:space="preserve">В </w:t>
      </w:r>
      <w:proofErr w:type="gramStart"/>
      <w:r>
        <w:t>соответствии  задачами</w:t>
      </w:r>
      <w:proofErr w:type="gramEnd"/>
      <w:r>
        <w:t xml:space="preserve"> методическая работа школы осуществлялась по следующим направлениям деятельности:  </w:t>
      </w:r>
    </w:p>
    <w:p w:rsidR="005C3F55" w:rsidRDefault="00221BE8">
      <w:pPr>
        <w:ind w:left="-5"/>
      </w:pPr>
      <w:r>
        <w:lastRenderedPageBreak/>
        <w:t xml:space="preserve">- семинары;  </w:t>
      </w:r>
    </w:p>
    <w:p w:rsidR="005C3F55" w:rsidRDefault="00221BE8">
      <w:pPr>
        <w:ind w:left="-5"/>
      </w:pPr>
      <w:r>
        <w:t xml:space="preserve">-работа по выявлению и обобщению педагогического опыта;  </w:t>
      </w:r>
    </w:p>
    <w:p w:rsidR="005C3F55" w:rsidRDefault="00221BE8">
      <w:pPr>
        <w:ind w:left="-5"/>
      </w:pPr>
      <w:r>
        <w:t xml:space="preserve">-анализ открытых </w:t>
      </w:r>
      <w:r>
        <w:t xml:space="preserve">уроков;  </w:t>
      </w:r>
    </w:p>
    <w:p w:rsidR="005C3F55" w:rsidRDefault="00221BE8">
      <w:pPr>
        <w:spacing w:after="1" w:line="239" w:lineRule="auto"/>
        <w:ind w:left="-5" w:right="3454"/>
        <w:jc w:val="both"/>
      </w:pPr>
      <w:r>
        <w:t xml:space="preserve">-информационно-методическое обслуживание </w:t>
      </w:r>
      <w:proofErr w:type="gramStart"/>
      <w:r>
        <w:t>педагогов;  -</w:t>
      </w:r>
      <w:proofErr w:type="gramEnd"/>
      <w:r>
        <w:t xml:space="preserve">повышение квалификации, педагогического мастерства;  -участие в конкурсах и конференциях.  </w:t>
      </w:r>
    </w:p>
    <w:p w:rsidR="005C3F55" w:rsidRDefault="00221BE8">
      <w:pPr>
        <w:ind w:left="-5"/>
      </w:pPr>
      <w:r>
        <w:t xml:space="preserve">В соответствии с планом работы состоялись заседания методического совета:  </w:t>
      </w:r>
    </w:p>
    <w:p w:rsidR="005C3F55" w:rsidRDefault="00221BE8">
      <w:pPr>
        <w:ind w:left="-5"/>
      </w:pPr>
      <w:r>
        <w:t>1.Планирование и организ</w:t>
      </w:r>
      <w:r>
        <w:t xml:space="preserve">ация работы методического совета.  </w:t>
      </w:r>
    </w:p>
    <w:p w:rsidR="005C3F55" w:rsidRDefault="00221BE8">
      <w:pPr>
        <w:ind w:left="-5"/>
      </w:pPr>
      <w:r>
        <w:t xml:space="preserve">2. Об утверждении Федерального стандарта спортивной подготовки.  </w:t>
      </w:r>
    </w:p>
    <w:p w:rsidR="005C3F55" w:rsidRDefault="00221BE8">
      <w:pPr>
        <w:ind w:left="-5"/>
      </w:pPr>
      <w:r>
        <w:t xml:space="preserve">3.Формирование профессиональной компетенции педагога через самообразо2вание.  </w:t>
      </w:r>
    </w:p>
    <w:p w:rsidR="005C3F55" w:rsidRDefault="00221BE8">
      <w:pPr>
        <w:ind w:left="-5"/>
      </w:pPr>
      <w:r>
        <w:t xml:space="preserve">4.Управление качеством образования - </w:t>
      </w:r>
      <w:r>
        <w:t xml:space="preserve">приоритетное направление развития школы.  </w:t>
      </w:r>
    </w:p>
    <w:p w:rsidR="005C3F55" w:rsidRDefault="00221BE8">
      <w:pPr>
        <w:ind w:left="-5"/>
      </w:pPr>
      <w:r>
        <w:t xml:space="preserve">5. Обсуждение методических работ тренеров-преподавателей.  </w:t>
      </w:r>
    </w:p>
    <w:p w:rsidR="005C3F55" w:rsidRDefault="00221BE8">
      <w:pPr>
        <w:spacing w:after="1" w:line="239" w:lineRule="auto"/>
        <w:ind w:left="-5" w:right="15"/>
        <w:jc w:val="both"/>
      </w:pPr>
      <w:r>
        <w:t>Для распространения и обобщения результатов учебно-тренировочной деятельности педагогов пополнялась методическая копилка. Работы педагогов заслушаны на з</w:t>
      </w:r>
      <w:r>
        <w:t xml:space="preserve">аседаниях методического совета и по каждой проводились семинары.  </w:t>
      </w:r>
    </w:p>
    <w:p w:rsidR="005C3F55" w:rsidRDefault="00221BE8">
      <w:pPr>
        <w:ind w:left="-5"/>
      </w:pPr>
      <w:r>
        <w:t xml:space="preserve">В 2016 учебном году были выполнены следующие методические работы: </w:t>
      </w:r>
    </w:p>
    <w:p w:rsidR="005C3F55" w:rsidRDefault="00221BE8">
      <w:pPr>
        <w:ind w:left="-5"/>
      </w:pPr>
      <w:r>
        <w:t xml:space="preserve">«Психологическая подготовка команды к </w:t>
      </w:r>
      <w:proofErr w:type="gramStart"/>
      <w:r>
        <w:t>соревнованиям »</w:t>
      </w:r>
      <w:proofErr w:type="gramEnd"/>
      <w:r>
        <w:t xml:space="preserve"> - Макарова В.А. - </w:t>
      </w:r>
      <w:proofErr w:type="spellStart"/>
      <w:r>
        <w:t>тренерпреподаватель</w:t>
      </w:r>
      <w:proofErr w:type="spellEnd"/>
      <w:r>
        <w:t xml:space="preserve"> отделения футбола, «Взаимодейс</w:t>
      </w:r>
      <w:r>
        <w:t xml:space="preserve">твия игроков на площадке при выполнении защитных действий» - Мельниченко Е.В. – тренер-преподаватель отделения волейбола, «Изучение, подготовка и выполнение броска переворотом » - </w:t>
      </w:r>
      <w:proofErr w:type="spellStart"/>
      <w:r>
        <w:t>Беззубцев</w:t>
      </w:r>
      <w:proofErr w:type="spellEnd"/>
      <w:r>
        <w:t xml:space="preserve"> Г.П. – тренер-преподаватель греко-римской борьбы.  </w:t>
      </w:r>
    </w:p>
    <w:p w:rsidR="005C3F55" w:rsidRDefault="00221BE8">
      <w:pPr>
        <w:ind w:left="-5"/>
      </w:pPr>
      <w:r>
        <w:t>В рамках обмен</w:t>
      </w:r>
      <w:r>
        <w:t xml:space="preserve">а опытом в течение года было проведено 5 открытых </w:t>
      </w:r>
      <w:proofErr w:type="spellStart"/>
      <w:r>
        <w:t>учебнотренировочных</w:t>
      </w:r>
      <w:proofErr w:type="spellEnd"/>
      <w:r>
        <w:t xml:space="preserve"> занятий. </w:t>
      </w:r>
    </w:p>
    <w:p w:rsidR="005C3F55" w:rsidRDefault="00221BE8">
      <w:pPr>
        <w:ind w:left="-5"/>
      </w:pPr>
      <w:r>
        <w:t xml:space="preserve">Регулярно оформляются и обновляются стенды: лучшие спортсмены ДЮСШ спортивная жизнь. В школе накоплен большой раздаточный материал, которым пользуются </w:t>
      </w:r>
      <w:proofErr w:type="spellStart"/>
      <w:r>
        <w:t>тренерыпреподаватели</w:t>
      </w:r>
      <w:proofErr w:type="spellEnd"/>
      <w:r>
        <w:t xml:space="preserve"> и уч</w:t>
      </w:r>
      <w:r>
        <w:t xml:space="preserve">ащиеся школы.  </w:t>
      </w:r>
    </w:p>
    <w:p w:rsidR="005C3F55" w:rsidRDefault="00221BE8">
      <w:pPr>
        <w:ind w:left="-5"/>
      </w:pPr>
      <w:r>
        <w:t xml:space="preserve">Оформлена подписка на методические издания, журналы «Дополнительное образование и воспитание», «Детский тренер», «Футбол».  </w:t>
      </w:r>
    </w:p>
    <w:p w:rsidR="005C3F55" w:rsidRDefault="00221BE8">
      <w:pPr>
        <w:ind w:left="-5"/>
      </w:pPr>
      <w:r>
        <w:t>ДЮСШ работает в тесном контакте со СМИ. Большинство мероприятий, проводимых в школе, освещаются в средствах массово</w:t>
      </w:r>
      <w:r>
        <w:t xml:space="preserve">й информации, радио, на телевидении, в сети Интернет.  </w:t>
      </w:r>
    </w:p>
    <w:p w:rsidR="005C3F55" w:rsidRDefault="00221BE8">
      <w:pPr>
        <w:spacing w:after="5" w:line="249" w:lineRule="auto"/>
        <w:ind w:left="-5"/>
      </w:pPr>
      <w:r>
        <w:rPr>
          <w:b/>
        </w:rPr>
        <w:t xml:space="preserve">3.5. Взаимодействие с образовательными учреждениями и сотрудничество с организациями, ведомствами. </w:t>
      </w:r>
      <w:r>
        <w:t xml:space="preserve"> </w:t>
      </w:r>
    </w:p>
    <w:p w:rsidR="005C3F55" w:rsidRDefault="00221BE8">
      <w:pPr>
        <w:ind w:left="-5"/>
      </w:pPr>
      <w:r>
        <w:t xml:space="preserve">Одним из ключевых компонентов реализации </w:t>
      </w:r>
      <w:proofErr w:type="gramStart"/>
      <w:r>
        <w:t>образовательных  идей</w:t>
      </w:r>
      <w:proofErr w:type="gramEnd"/>
      <w:r>
        <w:t xml:space="preserve"> в процессе обучения является взаимод</w:t>
      </w:r>
      <w:r>
        <w:t>ействие ДЮСШ с другими участниками этого процесса – социальное партнерство. Спортивная школа является организационно-методическим центром по таким видам спорта, как футбол, волейбол, художественная гимнастика, греко-римская борьба и   по пропаганде здорово</w:t>
      </w:r>
      <w:r>
        <w:t>го образа жизни, проведения массовых соревнований и физкультурно-оздоровительных мероприятий. ДЮСШ развивает доступные массовые олимпийские виды спорта, совершенствует проверенную временем систему подготовки спортсменов, проведения соревнований. Использует</w:t>
      </w:r>
      <w:r>
        <w:t xml:space="preserve"> новые формы организации и пропаганды здорового спортивного образа жизни, духовно-нравственных ценностей, массовых доступных средств физической культуры и спорта.  </w:t>
      </w:r>
    </w:p>
    <w:p w:rsidR="005C3F55" w:rsidRDefault="00221BE8">
      <w:pPr>
        <w:ind w:left="-5"/>
      </w:pPr>
      <w:r>
        <w:t>Вся работа ДЮСШ осуществляется в постоянном контакте с отделом образования администрации Пе</w:t>
      </w:r>
      <w:r>
        <w:t xml:space="preserve">рвомайского района, муниципальными общеобразовательными учреждениями.  </w:t>
      </w:r>
    </w:p>
    <w:p w:rsidR="005C3F55" w:rsidRDefault="00221BE8">
      <w:pPr>
        <w:spacing w:after="1" w:line="239" w:lineRule="auto"/>
        <w:ind w:left="-5" w:right="667"/>
        <w:jc w:val="both"/>
      </w:pPr>
      <w:r>
        <w:t>В течение многих лет сотрудничает на основе 2-х сторонних договоров с муниципальными общеобразовательными школами района. Это способствует приобщению детей и подростков к регулярным за</w:t>
      </w:r>
      <w:r>
        <w:t xml:space="preserve">нятиям физкультурой и спортом, формированию у них мировоззрения здорового образа жизни. Проводится работа по координации и активизации деятельности этих учреждений, оказанию им </w:t>
      </w:r>
    </w:p>
    <w:p w:rsidR="005C3F55" w:rsidRDefault="00221BE8">
      <w:pPr>
        <w:ind w:left="-5"/>
      </w:pPr>
      <w:r>
        <w:lastRenderedPageBreak/>
        <w:t>организационно-методической помощи по развитию массового спорта, созданию усло</w:t>
      </w:r>
      <w:r>
        <w:t xml:space="preserve">вий для развития детско-юношеского </w:t>
      </w:r>
      <w:proofErr w:type="gramStart"/>
      <w:r>
        <w:t>спорта .</w:t>
      </w:r>
      <w:proofErr w:type="gramEnd"/>
      <w:r>
        <w:t xml:space="preserve"> </w:t>
      </w:r>
    </w:p>
    <w:p w:rsidR="005C3F55" w:rsidRDefault="00221BE8">
      <w:pPr>
        <w:ind w:left="-5"/>
      </w:pPr>
      <w:r>
        <w:t>ДЮСШ взаимодействует с предприятиями, общественными организациями и частными лицами, проявляющими интерес к развитию видов спорта, культивируемых в ДЮСШ.  Школой накоплен большой опыт проведения районных, област</w:t>
      </w:r>
      <w:r>
        <w:t>ных спортивно-массовых и оздоровительных мероприятий как с детьми и подростками, так и с взрослым населением.  Большинство выпускников, воспитанников ДЮСШ, продолжают повышение своего мастерства в командах средних специальных и высших учебных заведениях, в</w:t>
      </w:r>
      <w:r>
        <w:t xml:space="preserve"> которых обучаются после окончания школы. Некоторые из них связывают свою дальнейшую профессиональную жизнь со спортом и физической культурой. Ежегодно есть учащиеся, поступающие в институты физкультуры. Студенты Института физической культуры и спорта прох</w:t>
      </w:r>
      <w:r>
        <w:t xml:space="preserve">одят педагогическую практику в качестве тренеров-преподавателей.  </w:t>
      </w:r>
    </w:p>
    <w:p w:rsidR="005C3F55" w:rsidRDefault="00221BE8">
      <w:pPr>
        <w:spacing w:after="5" w:line="249" w:lineRule="auto"/>
        <w:ind w:left="-5"/>
      </w:pPr>
      <w:r>
        <w:rPr>
          <w:b/>
        </w:rPr>
        <w:t xml:space="preserve">4. Состояние информационно-технического и материально-технического оснащения образовательного процесса. </w:t>
      </w:r>
      <w:r>
        <w:t xml:space="preserve"> </w:t>
      </w:r>
    </w:p>
    <w:p w:rsidR="005C3F55" w:rsidRDefault="00221BE8">
      <w:pPr>
        <w:ind w:left="-5"/>
      </w:pPr>
      <w:r>
        <w:t xml:space="preserve">Для </w:t>
      </w:r>
      <w:proofErr w:type="gramStart"/>
      <w:r>
        <w:t>реализации  спортивных</w:t>
      </w:r>
      <w:proofErr w:type="gramEnd"/>
      <w:r>
        <w:t xml:space="preserve"> программ школа имеет спортивную базу: </w:t>
      </w:r>
    </w:p>
    <w:p w:rsidR="005C3F55" w:rsidRDefault="00221BE8">
      <w:pPr>
        <w:ind w:left="-5"/>
      </w:pPr>
      <w:r>
        <w:t>специализированны</w:t>
      </w:r>
      <w:r>
        <w:t xml:space="preserve">е залы борьбы (319 </w:t>
      </w:r>
      <w:proofErr w:type="spellStart"/>
      <w:r>
        <w:t>кв.м</w:t>
      </w:r>
      <w:proofErr w:type="spellEnd"/>
      <w:r>
        <w:t xml:space="preserve">. и 117 </w:t>
      </w:r>
      <w:proofErr w:type="spellStart"/>
      <w:proofErr w:type="gramStart"/>
      <w:r>
        <w:t>кв.м</w:t>
      </w:r>
      <w:proofErr w:type="spellEnd"/>
      <w:proofErr w:type="gramEnd"/>
      <w:r>
        <w:t xml:space="preserve">), зал общей физической подготовки (68 </w:t>
      </w:r>
      <w:proofErr w:type="spellStart"/>
      <w:r>
        <w:t>кв.м</w:t>
      </w:r>
      <w:proofErr w:type="spellEnd"/>
      <w:r>
        <w:t xml:space="preserve">.), Стадион (3000 </w:t>
      </w:r>
      <w:proofErr w:type="spellStart"/>
      <w:r>
        <w:t>кв.м</w:t>
      </w:r>
      <w:proofErr w:type="spellEnd"/>
      <w:r>
        <w:t xml:space="preserve">.), инвентарь.  </w:t>
      </w:r>
    </w:p>
    <w:p w:rsidR="005C3F55" w:rsidRDefault="00221BE8">
      <w:pPr>
        <w:ind w:left="-5"/>
      </w:pPr>
      <w:r>
        <w:t xml:space="preserve">Все места проведения занятий соответствуют нормам и правилам проведением спортивных занятий, имеют разрешение </w:t>
      </w:r>
      <w:proofErr w:type="spellStart"/>
      <w:r>
        <w:t>Санэпидемнадзора</w:t>
      </w:r>
      <w:proofErr w:type="spellEnd"/>
      <w:r>
        <w:t xml:space="preserve"> и пожарной с</w:t>
      </w:r>
      <w:r>
        <w:t>лужбы.  Уровень обеспечения инвентарем, информационными системами не в достаточной мере соответствует уровню определенных школой целей и поставленных задач. Обеспечение обучающихся спортивной формой, инвентарем для тренировок и соревнований осуществляют ро</w:t>
      </w:r>
      <w:r>
        <w:t xml:space="preserve">дители и спонсоры. Школа </w:t>
      </w:r>
      <w:proofErr w:type="spellStart"/>
      <w:r>
        <w:t>имееет</w:t>
      </w:r>
      <w:proofErr w:type="spellEnd"/>
      <w:r>
        <w:t xml:space="preserve"> свой автобус для поезди на соревнования и экскурсии.  </w:t>
      </w:r>
    </w:p>
    <w:p w:rsidR="005C3F55" w:rsidRDefault="00221BE8">
      <w:pPr>
        <w:spacing w:after="35"/>
        <w:ind w:left="-5"/>
      </w:pPr>
      <w:r>
        <w:t xml:space="preserve">В образовательном процессе используются 3 компьютера. Учреждение имеет выход в интернет, сайт, электронную почту. </w:t>
      </w:r>
    </w:p>
    <w:p w:rsidR="005C3F55" w:rsidRDefault="00221BE8">
      <w:pPr>
        <w:spacing w:after="12" w:line="249" w:lineRule="auto"/>
        <w:ind w:left="-5" w:right="113"/>
      </w:pPr>
      <w:r>
        <w:rPr>
          <w:b/>
          <w:sz w:val="28"/>
        </w:rPr>
        <w:t xml:space="preserve">5. Выводы. </w:t>
      </w:r>
      <w:r>
        <w:rPr>
          <w:sz w:val="28"/>
        </w:rPr>
        <w:t xml:space="preserve"> </w:t>
      </w:r>
    </w:p>
    <w:p w:rsidR="005C3F55" w:rsidRDefault="00221BE8">
      <w:pPr>
        <w:ind w:left="-5"/>
      </w:pPr>
      <w:r>
        <w:t xml:space="preserve">На основе проведенного </w:t>
      </w:r>
      <w:proofErr w:type="spellStart"/>
      <w:r>
        <w:t>самообследования</w:t>
      </w:r>
      <w:proofErr w:type="spellEnd"/>
      <w:r>
        <w:t xml:space="preserve"> можно сделать выводы:  </w:t>
      </w:r>
    </w:p>
    <w:p w:rsidR="005C3F55" w:rsidRDefault="00221BE8">
      <w:pPr>
        <w:numPr>
          <w:ilvl w:val="0"/>
          <w:numId w:val="6"/>
        </w:numPr>
      </w:pPr>
      <w:r>
        <w:t>Анализ организационно-правового обеспечения образовательной деятельности показал, что для реализации образовательной деятельности в образовательном учреждении имеется в наличии нормативная и о</w:t>
      </w:r>
      <w:r>
        <w:t xml:space="preserve">рганизационно-распорядительная документация, которая соответствует действующему законодательству, нормативным положениям в системе образования.  </w:t>
      </w:r>
    </w:p>
    <w:p w:rsidR="005C3F55" w:rsidRDefault="00221BE8">
      <w:pPr>
        <w:numPr>
          <w:ilvl w:val="0"/>
          <w:numId w:val="6"/>
        </w:numPr>
      </w:pPr>
      <w:r>
        <w:t>Образовательные программы обучения и воспитания по культивируемым видам спорта реализуются целостно, обеспечив</w:t>
      </w:r>
      <w:r>
        <w:t xml:space="preserve">ая качественное решение поставленных задач, соответствует уровню предъявленных требований.  </w:t>
      </w:r>
    </w:p>
    <w:p w:rsidR="005C3F55" w:rsidRDefault="00221BE8">
      <w:pPr>
        <w:numPr>
          <w:ilvl w:val="0"/>
          <w:numId w:val="6"/>
        </w:numPr>
      </w:pPr>
      <w:r>
        <w:t>Школа сосредотачивает свои усилия на реализацию познавательных интересов личности ребенка через свободный выбор различной общественно-значимой деятельности, рацион</w:t>
      </w:r>
      <w:r>
        <w:t xml:space="preserve">ально организованного досуга с учетом потребности детей и образовательных учреждений.  </w:t>
      </w:r>
    </w:p>
    <w:p w:rsidR="005C3F55" w:rsidRDefault="00221BE8">
      <w:pPr>
        <w:numPr>
          <w:ilvl w:val="0"/>
          <w:numId w:val="6"/>
        </w:numPr>
      </w:pPr>
      <w:r>
        <w:t>Управленческая деятельность на уровне администрации направлена на поддержку инициативы, творчества, потребности в самообразовании тренеров, учащихся, родителей, обеспеч</w:t>
      </w:r>
      <w:r>
        <w:t xml:space="preserve">ение условий для сохранения их здоровья, безопасности, комфортности и успешности каждого члена школьного коллектива.  </w:t>
      </w:r>
    </w:p>
    <w:p w:rsidR="005C3F55" w:rsidRDefault="00221BE8">
      <w:pPr>
        <w:numPr>
          <w:ilvl w:val="0"/>
          <w:numId w:val="6"/>
        </w:numPr>
      </w:pPr>
      <w:r>
        <w:t>Коллектив тренеров обладает высокой квалификацией, работоспособностью и потенциалом для дальнейшего развития. Управленческая деятельность</w:t>
      </w:r>
      <w:r>
        <w:t xml:space="preserve"> тренеров на уровне учебного процесса направлена на обеспечение успешного продвижения каждого ученика на основе знания особенностей его развития и достижения им основных компетенций.  6. Вся деятельность методического совета способствовала росту педагогиче</w:t>
      </w:r>
      <w:r>
        <w:t xml:space="preserve">ского мастерства педагогов, повышению качества образовательного процесса.  </w:t>
      </w:r>
    </w:p>
    <w:p w:rsidR="005C3F55" w:rsidRDefault="00221BE8">
      <w:pPr>
        <w:numPr>
          <w:ilvl w:val="0"/>
          <w:numId w:val="7"/>
        </w:numPr>
        <w:spacing w:after="36"/>
      </w:pPr>
      <w:r>
        <w:lastRenderedPageBreak/>
        <w:t>Сложившая система воспитательной и спортивной работы способствует творческому самоопределению учащихся, их самореализации, приобретению разнообразного познавательного опыта, укрепл</w:t>
      </w:r>
      <w:r>
        <w:t xml:space="preserve">ению здоровья, формированию стремления к победе, достижению цели.  </w:t>
      </w:r>
    </w:p>
    <w:p w:rsidR="005C3F55" w:rsidRDefault="00221BE8">
      <w:pPr>
        <w:numPr>
          <w:ilvl w:val="0"/>
          <w:numId w:val="7"/>
        </w:numPr>
        <w:spacing w:after="104"/>
      </w:pPr>
      <w:r>
        <w:t>Сотрудничество с родителями позволяет повысить эффективность образовательного и воспитательного процесса.</w:t>
      </w:r>
      <w:r>
        <w:rPr>
          <w:b/>
          <w:color w:val="525252"/>
        </w:rPr>
        <w:t xml:space="preserve"> </w:t>
      </w:r>
    </w:p>
    <w:p w:rsidR="005C3F55" w:rsidRDefault="00221BE8">
      <w:pPr>
        <w:spacing w:after="79" w:line="259" w:lineRule="auto"/>
        <w:ind w:left="0" w:firstLine="0"/>
      </w:pPr>
      <w:r>
        <w:rPr>
          <w:b/>
          <w:color w:val="525252"/>
        </w:rPr>
        <w:t xml:space="preserve"> </w:t>
      </w:r>
    </w:p>
    <w:p w:rsidR="005C3F55" w:rsidRDefault="00221BE8">
      <w:pPr>
        <w:spacing w:after="84" w:line="259" w:lineRule="auto"/>
        <w:ind w:left="0" w:firstLine="0"/>
      </w:pPr>
      <w:r>
        <w:rPr>
          <w:b/>
          <w:color w:val="525252"/>
        </w:rPr>
        <w:t xml:space="preserve"> </w:t>
      </w:r>
    </w:p>
    <w:p w:rsidR="005C3F55" w:rsidRDefault="00221BE8">
      <w:pPr>
        <w:spacing w:after="79" w:line="259" w:lineRule="auto"/>
        <w:ind w:left="0" w:firstLine="0"/>
      </w:pPr>
      <w:r>
        <w:rPr>
          <w:b/>
          <w:color w:val="525252"/>
        </w:rPr>
        <w:t xml:space="preserve"> </w:t>
      </w:r>
    </w:p>
    <w:p w:rsidR="005C3F55" w:rsidRDefault="00221BE8">
      <w:pPr>
        <w:spacing w:after="79" w:line="259" w:lineRule="auto"/>
        <w:ind w:left="0" w:firstLine="0"/>
      </w:pPr>
      <w:r>
        <w:rPr>
          <w:b/>
          <w:color w:val="525252"/>
        </w:rPr>
        <w:t xml:space="preserve"> </w:t>
      </w:r>
    </w:p>
    <w:p w:rsidR="005C3F55" w:rsidRDefault="00221BE8">
      <w:pPr>
        <w:spacing w:after="84" w:line="259" w:lineRule="auto"/>
        <w:ind w:left="0" w:firstLine="0"/>
      </w:pPr>
      <w:r>
        <w:rPr>
          <w:b/>
          <w:color w:val="525252"/>
        </w:rPr>
        <w:t xml:space="preserve"> </w:t>
      </w:r>
    </w:p>
    <w:p w:rsidR="005C3F55" w:rsidRDefault="00221BE8">
      <w:pPr>
        <w:spacing w:after="0" w:line="259" w:lineRule="auto"/>
        <w:ind w:left="0" w:firstLine="0"/>
      </w:pPr>
      <w:r>
        <w:rPr>
          <w:b/>
          <w:color w:val="525252"/>
        </w:rPr>
        <w:t xml:space="preserve"> </w:t>
      </w:r>
    </w:p>
    <w:p w:rsidR="005C3F55" w:rsidRDefault="00221BE8">
      <w:pPr>
        <w:spacing w:after="84" w:line="259" w:lineRule="auto"/>
        <w:ind w:left="0" w:firstLine="0"/>
      </w:pPr>
      <w:r>
        <w:rPr>
          <w:b/>
          <w:color w:val="525252"/>
        </w:rPr>
        <w:t xml:space="preserve"> </w:t>
      </w:r>
    </w:p>
    <w:p w:rsidR="005C3F55" w:rsidRDefault="00221BE8">
      <w:pPr>
        <w:spacing w:after="79" w:line="259" w:lineRule="auto"/>
        <w:ind w:left="0" w:firstLine="0"/>
      </w:pPr>
      <w:r>
        <w:rPr>
          <w:b/>
          <w:color w:val="525252"/>
        </w:rPr>
        <w:t xml:space="preserve"> </w:t>
      </w:r>
    </w:p>
    <w:p w:rsidR="005C3F55" w:rsidRDefault="00221BE8">
      <w:pPr>
        <w:spacing w:after="79" w:line="259" w:lineRule="auto"/>
        <w:ind w:left="0" w:firstLine="0"/>
      </w:pPr>
      <w:r>
        <w:rPr>
          <w:b/>
          <w:color w:val="525252"/>
        </w:rPr>
        <w:t xml:space="preserve"> </w:t>
      </w:r>
    </w:p>
    <w:p w:rsidR="005C3F55" w:rsidRDefault="00221BE8">
      <w:pPr>
        <w:spacing w:after="112" w:line="259" w:lineRule="auto"/>
        <w:ind w:left="0" w:firstLine="0"/>
      </w:pPr>
      <w:r>
        <w:rPr>
          <w:b/>
          <w:color w:val="525252"/>
        </w:rPr>
        <w:t xml:space="preserve"> </w:t>
      </w:r>
    </w:p>
    <w:p w:rsidR="005C3F55" w:rsidRDefault="00221BE8">
      <w:pPr>
        <w:spacing w:after="0" w:line="259" w:lineRule="auto"/>
        <w:ind w:right="9"/>
        <w:jc w:val="center"/>
      </w:pPr>
      <w:r>
        <w:rPr>
          <w:b/>
          <w:sz w:val="27"/>
        </w:rPr>
        <w:t xml:space="preserve">ПОКАЗАТЕЛИ </w:t>
      </w:r>
    </w:p>
    <w:p w:rsidR="005C3F55" w:rsidRDefault="00221BE8">
      <w:pPr>
        <w:spacing w:after="1" w:line="259" w:lineRule="auto"/>
        <w:ind w:left="0" w:right="911" w:firstLine="0"/>
        <w:jc w:val="right"/>
      </w:pPr>
      <w:r>
        <w:rPr>
          <w:b/>
          <w:sz w:val="27"/>
        </w:rPr>
        <w:t>ДЕЯТЕЛЬНОСТИ ОРГАНИЗАЦИИ ДОПОЛНИТЕЛЬНОГО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5C3F55" w:rsidRDefault="00221BE8">
      <w:pPr>
        <w:spacing w:after="0" w:line="259" w:lineRule="auto"/>
        <w:ind w:right="3"/>
        <w:jc w:val="center"/>
      </w:pPr>
      <w:r>
        <w:rPr>
          <w:b/>
          <w:sz w:val="27"/>
        </w:rPr>
        <w:t>ОБРАЗОВАНИЯ,</w:t>
      </w:r>
      <w:r>
        <w:rPr>
          <w:rFonts w:ascii="Calibri" w:eastAsia="Calibri" w:hAnsi="Calibri" w:cs="Calibri"/>
          <w:sz w:val="22"/>
        </w:rPr>
        <w:t xml:space="preserve"> </w:t>
      </w:r>
    </w:p>
    <w:p w:rsidR="005C3F55" w:rsidRDefault="00221BE8">
      <w:pPr>
        <w:spacing w:after="278" w:line="259" w:lineRule="auto"/>
        <w:ind w:left="1882" w:firstLine="0"/>
      </w:pPr>
      <w:r>
        <w:rPr>
          <w:b/>
          <w:sz w:val="27"/>
        </w:rPr>
        <w:t xml:space="preserve">ПОДЛЕЖАЩЕЙ САМООБСЛЕДОВАНИЮ </w:t>
      </w:r>
    </w:p>
    <w:p w:rsidR="005C3F55" w:rsidRDefault="00221BE8">
      <w:pPr>
        <w:spacing w:after="808" w:line="259" w:lineRule="auto"/>
        <w:ind w:left="0" w:right="11" w:firstLine="0"/>
        <w:jc w:val="center"/>
      </w:pPr>
      <w:r>
        <w:rPr>
          <w:b/>
          <w:sz w:val="27"/>
        </w:rPr>
        <w:t xml:space="preserve"> </w:t>
      </w:r>
    </w:p>
    <w:tbl>
      <w:tblPr>
        <w:tblStyle w:val="TableGrid"/>
        <w:tblW w:w="9504" w:type="dxa"/>
        <w:tblInd w:w="-122" w:type="dxa"/>
        <w:tblCellMar>
          <w:top w:w="53" w:type="dxa"/>
          <w:left w:w="6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0"/>
        <w:gridCol w:w="6879"/>
        <w:gridCol w:w="1795"/>
      </w:tblGrid>
      <w:tr w:rsidR="005C3F55">
        <w:trPr>
          <w:trHeight w:val="998"/>
        </w:trPr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20" w:line="259" w:lineRule="auto"/>
              <w:ind w:left="29" w:firstLine="0"/>
            </w:pPr>
            <w:r>
              <w:rPr>
                <w:sz w:val="28"/>
              </w:rPr>
              <w:t xml:space="preserve">N </w:t>
            </w:r>
          </w:p>
          <w:p w:rsidR="005C3F55" w:rsidRDefault="00221BE8">
            <w:pPr>
              <w:spacing w:after="0" w:line="259" w:lineRule="auto"/>
              <w:ind w:left="29" w:firstLine="0"/>
            </w:pPr>
            <w:r>
              <w:rPr>
                <w:sz w:val="28"/>
              </w:rPr>
              <w:t>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46" w:firstLine="0"/>
              <w:jc w:val="center"/>
            </w:pPr>
            <w:r>
              <w:rPr>
                <w:sz w:val="28"/>
              </w:rPr>
              <w:t>Показатели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197" w:firstLine="110"/>
            </w:pPr>
            <w:r>
              <w:rPr>
                <w:sz w:val="28"/>
              </w:rPr>
              <w:t>Единица измерения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Образовательная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Общая численность учащихся, в том числе: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0" w:firstLine="0"/>
              <w:jc w:val="center"/>
            </w:pPr>
            <w:r>
              <w:rPr>
                <w:sz w:val="28"/>
              </w:rPr>
              <w:t>359чел</w:t>
            </w:r>
            <w:r>
              <w:rPr>
                <w:sz w:val="22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Детей дошкольного возраста (3 - 7 лет)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1" w:firstLine="0"/>
              <w:jc w:val="center"/>
            </w:pPr>
            <w:r>
              <w:rPr>
                <w:sz w:val="28"/>
              </w:rPr>
              <w:t>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Детей младшего школьного возраста (7 - 10 лет)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8"/>
              </w:rPr>
              <w:t xml:space="preserve">114 чел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Детей среднего школьного возраста (11 - 15 лет)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55" w:firstLine="0"/>
              <w:jc w:val="center"/>
            </w:pPr>
            <w:r>
              <w:rPr>
                <w:sz w:val="28"/>
              </w:rPr>
              <w:t>183 чел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Детей старшего школьного возраста (15 - 18 лет)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0" w:firstLine="0"/>
              <w:jc w:val="center"/>
            </w:pPr>
            <w:r>
              <w:rPr>
                <w:sz w:val="28"/>
              </w:rPr>
              <w:t>62 чел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1325"/>
        </w:trPr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lastRenderedPageBreak/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1" w:firstLine="0"/>
              <w:jc w:val="center"/>
            </w:pPr>
            <w:r>
              <w:rPr>
                <w:sz w:val="28"/>
              </w:rPr>
              <w:t>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1325"/>
        </w:trPr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Численность/удельный вес численности учащихся, занимающихся в 2-</w:t>
            </w:r>
            <w:r>
              <w:rPr>
                <w:sz w:val="28"/>
              </w:rPr>
              <w:t>х и более объединениях (кружках, секциях, клубах), в общей численности учащихся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134" w:firstLine="0"/>
            </w:pPr>
            <w:r>
              <w:rPr>
                <w:sz w:val="28"/>
              </w:rPr>
              <w:t>45 чел/12,5%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1699"/>
        </w:trPr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1" w:firstLine="0"/>
              <w:jc w:val="center"/>
            </w:pPr>
            <w:r>
              <w:rPr>
                <w:sz w:val="28"/>
              </w:rPr>
              <w:t>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Численность/удельный вес численности учащихся по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134" w:firstLine="0"/>
            </w:pPr>
            <w:r>
              <w:rPr>
                <w:sz w:val="28"/>
              </w:rPr>
              <w:t>38чел/6,6%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C3F55" w:rsidRDefault="005C3F55">
      <w:pPr>
        <w:spacing w:after="0" w:line="259" w:lineRule="auto"/>
        <w:ind w:left="-1699" w:right="273" w:firstLine="0"/>
      </w:pPr>
    </w:p>
    <w:tbl>
      <w:tblPr>
        <w:tblStyle w:val="TableGrid"/>
        <w:tblW w:w="9504" w:type="dxa"/>
        <w:tblInd w:w="-415" w:type="dxa"/>
        <w:tblCellMar>
          <w:top w:w="0" w:type="dxa"/>
          <w:left w:w="65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6878"/>
        <w:gridCol w:w="1800"/>
      </w:tblGrid>
      <w:tr w:rsidR="005C3F55">
        <w:trPr>
          <w:trHeight w:val="1152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1.9.1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На муниципальном уровне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158 чел/66%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830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1.9.2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На региональном уровне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53 чел/14,7%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830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1.9.3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На межрегиональном уровне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25чел/6,9%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826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1.9.4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На федеральном уровне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 чел/0,2%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830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1.9.5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На международном уровне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8"/>
              </w:rPr>
              <w:t>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1483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1152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1.10.1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Муниципального уровня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830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1.10.2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Регионального уровня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34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826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1.10.3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Межрегионального уровня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8"/>
              </w:rPr>
              <w:t>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830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lastRenderedPageBreak/>
              <w:t>1.10.4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Федерального уровня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8"/>
              </w:rPr>
              <w:t>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830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1.10.5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Международного уровня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8"/>
              </w:rPr>
              <w:t>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1147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Количество массовых мероприятий, проведенных образовательной организацией, в том числе: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8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830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1.11.1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На муниципальном уровне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8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830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1.11.2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На региональном уровне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830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1.11.3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На межрегиональном уровне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</w:tbl>
    <w:p w:rsidR="005C3F55" w:rsidRDefault="005C3F55">
      <w:pPr>
        <w:spacing w:after="0" w:line="259" w:lineRule="auto"/>
        <w:ind w:left="-1699" w:right="273" w:firstLine="0"/>
      </w:pPr>
    </w:p>
    <w:tbl>
      <w:tblPr>
        <w:tblStyle w:val="TableGrid"/>
        <w:tblW w:w="9504" w:type="dxa"/>
        <w:tblInd w:w="-415" w:type="dxa"/>
        <w:tblCellMar>
          <w:top w:w="192" w:type="dxa"/>
          <w:left w:w="64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6878"/>
        <w:gridCol w:w="1800"/>
      </w:tblGrid>
      <w:tr w:rsidR="005C3F55">
        <w:trPr>
          <w:trHeight w:val="830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1.11.4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На федеральном уровне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8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830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1.11.5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На международном уровне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8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826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Общая численность педагогических работников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8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1483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1201" w:firstLine="0"/>
              <w:jc w:val="both"/>
            </w:pPr>
            <w:r>
              <w:rPr>
                <w:sz w:val="28"/>
              </w:rPr>
              <w:t xml:space="preserve">Численность/удельный вес численности педагогических работников, имеющих высшее образование, в общей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8"/>
              </w:rPr>
              <w:t>10/83,3%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658"/>
        </w:trPr>
        <w:tc>
          <w:tcPr>
            <w:tcW w:w="82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nil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2" w:space="0" w:color="000001"/>
              <w:left w:val="nil"/>
              <w:bottom w:val="single" w:sz="2" w:space="0" w:color="000001"/>
              <w:right w:val="single" w:sz="4" w:space="0" w:color="000001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</w:tr>
      <w:tr w:rsidR="005C3F55">
        <w:trPr>
          <w:trHeight w:val="802"/>
        </w:trPr>
        <w:tc>
          <w:tcPr>
            <w:tcW w:w="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>численности педагогических работников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2213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" w:right="886" w:firstLine="0"/>
              <w:jc w:val="both"/>
            </w:pPr>
            <w:r>
              <w:rPr>
                <w:sz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9" w:firstLine="0"/>
              <w:jc w:val="center"/>
            </w:pPr>
            <w:r>
              <w:rPr>
                <w:sz w:val="28"/>
              </w:rPr>
              <w:t>5/83,3%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1843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lastRenderedPageBreak/>
              <w:t>1.15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" w:right="276" w:firstLine="0"/>
              <w:jc w:val="both"/>
            </w:pPr>
            <w:r>
              <w:rPr>
                <w:sz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6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2213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" w:right="846" w:firstLine="0"/>
              <w:jc w:val="both"/>
            </w:pPr>
            <w:r>
              <w:rPr>
                <w:sz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9" w:firstLine="0"/>
              <w:jc w:val="center"/>
            </w:pPr>
            <w:r>
              <w:rPr>
                <w:sz w:val="28"/>
              </w:rPr>
              <w:t>3/11.5%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2213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63" w:firstLine="0"/>
            </w:pPr>
            <w:r>
              <w:rPr>
                <w:sz w:val="28"/>
              </w:rPr>
              <w:t>15 чел/57,6%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C3F55" w:rsidRDefault="005C3F55">
      <w:pPr>
        <w:spacing w:after="0" w:line="259" w:lineRule="auto"/>
        <w:ind w:left="-1699" w:right="272" w:firstLine="0"/>
      </w:pPr>
    </w:p>
    <w:tbl>
      <w:tblPr>
        <w:tblStyle w:val="TableGrid"/>
        <w:tblW w:w="9505" w:type="dxa"/>
        <w:tblInd w:w="-415" w:type="dxa"/>
        <w:tblCellMar>
          <w:top w:w="48" w:type="dxa"/>
          <w:left w:w="64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826"/>
        <w:gridCol w:w="6878"/>
        <w:gridCol w:w="1801"/>
      </w:tblGrid>
      <w:tr w:rsidR="005C3F55">
        <w:trPr>
          <w:trHeight w:val="816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" w:firstLine="0"/>
              <w:jc w:val="both"/>
            </w:pPr>
            <w:r>
              <w:rPr>
                <w:sz w:val="28"/>
              </w:rPr>
              <w:t>1.17.1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Высшая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3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821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" w:firstLine="0"/>
              <w:jc w:val="both"/>
            </w:pPr>
            <w:r>
              <w:rPr>
                <w:sz w:val="28"/>
              </w:rPr>
              <w:t>1.17.2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Первая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35" w:firstLine="0"/>
            </w:pPr>
            <w:r>
              <w:rPr>
                <w:sz w:val="28"/>
              </w:rPr>
              <w:t>5 чел/83.3%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1843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>1.18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52" w:firstLine="0"/>
            </w:pPr>
            <w:r>
              <w:rPr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816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" w:firstLine="0"/>
              <w:jc w:val="both"/>
            </w:pPr>
            <w:r>
              <w:rPr>
                <w:sz w:val="28"/>
              </w:rPr>
              <w:t>1.18.1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До 5 лет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3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821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" w:firstLine="0"/>
              <w:jc w:val="both"/>
            </w:pPr>
            <w:r>
              <w:rPr>
                <w:sz w:val="28"/>
              </w:rPr>
              <w:t>1.18.2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Свыше 30 лет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97" w:firstLine="0"/>
            </w:pPr>
            <w:r>
              <w:rPr>
                <w:sz w:val="28"/>
              </w:rPr>
              <w:t>12 чел/100%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1886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>1.19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857" w:firstLine="0"/>
            </w:pPr>
            <w:r>
              <w:rPr>
                <w:sz w:val="28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8"/>
              </w:rPr>
              <w:t>работников в возрасте до 30 лет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35" w:firstLine="0"/>
            </w:pPr>
            <w:r>
              <w:rPr>
                <w:sz w:val="28"/>
              </w:rPr>
              <w:t>1 чел/0,27%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1474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" w:firstLine="0"/>
            </w:pPr>
            <w:r>
              <w:rPr>
                <w:sz w:val="28"/>
              </w:rPr>
              <w:lastRenderedPageBreak/>
              <w:t>1.20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53" w:firstLine="0"/>
            </w:pPr>
            <w:r>
              <w:rPr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8"/>
              </w:rPr>
              <w:t>4чел/1,1%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744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>1.21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7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vAlign w:val="center"/>
          </w:tcPr>
          <w:p w:rsidR="005C3F55" w:rsidRDefault="00221BE8">
            <w:pPr>
              <w:spacing w:after="0" w:line="259" w:lineRule="auto"/>
              <w:ind w:left="5" w:firstLine="0"/>
            </w:pPr>
            <w:r>
              <w:rPr>
                <w:sz w:val="28"/>
                <w:bdr w:val="single" w:sz="4" w:space="0" w:color="000001"/>
              </w:rPr>
              <w:t>Численность/удельный вес численности педагогических 2 чел/30,8%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514"/>
        </w:trPr>
        <w:tc>
          <w:tcPr>
            <w:tcW w:w="82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nil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78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  <w:right w:val="single" w:sz="4" w:space="0" w:color="000001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</w:tr>
      <w:tr w:rsidR="005C3F55">
        <w:trPr>
          <w:trHeight w:val="2803"/>
        </w:trPr>
        <w:tc>
          <w:tcPr>
            <w:tcW w:w="826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>и административно-</w:t>
            </w:r>
            <w:r>
              <w:rPr>
                <w:sz w:val="28"/>
              </w:rPr>
              <w:t>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</w:t>
            </w:r>
            <w:r>
              <w:rPr>
                <w:sz w:val="28"/>
              </w:rPr>
              <w:t>министративно-хозяйственных работников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1694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56" w:firstLine="0"/>
              <w:jc w:val="center"/>
            </w:pPr>
            <w:r>
              <w:rPr>
                <w:sz w:val="28"/>
              </w:rPr>
              <w:t>2 чел/2.6%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C3F55" w:rsidRDefault="005C3F55">
      <w:pPr>
        <w:spacing w:after="0" w:line="259" w:lineRule="auto"/>
        <w:ind w:left="-1699" w:right="273" w:firstLine="0"/>
      </w:pPr>
    </w:p>
    <w:tbl>
      <w:tblPr>
        <w:tblStyle w:val="TableGrid"/>
        <w:tblW w:w="9504" w:type="dxa"/>
        <w:tblInd w:w="-415" w:type="dxa"/>
        <w:tblCellMar>
          <w:top w:w="5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982"/>
        <w:gridCol w:w="896"/>
        <w:gridCol w:w="1800"/>
      </w:tblGrid>
      <w:tr w:rsidR="005C3F55">
        <w:trPr>
          <w:trHeight w:val="1325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1.23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Количество публикаций, подготовленных педагогическими работниками образовательной организации: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  <w:jc w:val="both"/>
            </w:pPr>
            <w:r>
              <w:rPr>
                <w:sz w:val="28"/>
              </w:rPr>
              <w:t>1.23.1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За 3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  <w:jc w:val="both"/>
            </w:pPr>
            <w:r>
              <w:rPr>
                <w:sz w:val="28"/>
              </w:rPr>
              <w:t>1.23.2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За отчетный период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1699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Наличие в организации дополнительного образования системы психолого-</w:t>
            </w:r>
            <w:r>
              <w:rPr>
                <w:sz w:val="28"/>
              </w:rPr>
              <w:t>педагогической поддержки одаренных детей, иных групп детей, требующих повышенного педагогического внимания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Инфраструктура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955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ab/>
              <w:t xml:space="preserve">компьютеров </w:t>
            </w:r>
            <w:r>
              <w:rPr>
                <w:sz w:val="28"/>
              </w:rPr>
              <w:tab/>
              <w:t xml:space="preserve">в </w:t>
            </w:r>
            <w:r>
              <w:rPr>
                <w:sz w:val="28"/>
              </w:rPr>
              <w:tab/>
              <w:t xml:space="preserve">расчете </w:t>
            </w:r>
            <w:r>
              <w:rPr>
                <w:sz w:val="28"/>
              </w:rPr>
              <w:tab/>
              <w:t>на учащегося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 xml:space="preserve">одного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994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lastRenderedPageBreak/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Количество помещений для осуществления образовательной деятельности, в том числе: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2.2.1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Учебный класс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2.2.2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Лаборатория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2.2.3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Мастерская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2.2.4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Танцевальный класс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2.2.5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Спортивный зал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 xml:space="preserve">2.2.6 </w:t>
            </w:r>
          </w:p>
        </w:tc>
        <w:tc>
          <w:tcPr>
            <w:tcW w:w="5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 xml:space="preserve">Бассейн </w:t>
            </w:r>
          </w:p>
        </w:tc>
        <w:tc>
          <w:tcPr>
            <w:tcW w:w="896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5C3F55" w:rsidRDefault="005C3F55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 xml:space="preserve">- </w:t>
            </w:r>
          </w:p>
        </w:tc>
      </w:tr>
      <w:tr w:rsidR="005C3F55">
        <w:trPr>
          <w:trHeight w:val="955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 xml:space="preserve">2.3. </w:t>
            </w:r>
          </w:p>
        </w:tc>
        <w:tc>
          <w:tcPr>
            <w:tcW w:w="68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 xml:space="preserve">2.3.1 </w:t>
            </w:r>
          </w:p>
        </w:tc>
        <w:tc>
          <w:tcPr>
            <w:tcW w:w="68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 xml:space="preserve">Актовый зал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  <w:jc w:val="both"/>
            </w:pPr>
            <w:r>
              <w:rPr>
                <w:sz w:val="28"/>
              </w:rPr>
              <w:t xml:space="preserve">2.3.2. </w:t>
            </w:r>
          </w:p>
        </w:tc>
        <w:tc>
          <w:tcPr>
            <w:tcW w:w="68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 xml:space="preserve">Концертный зал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 xml:space="preserve"> </w:t>
            </w:r>
          </w:p>
        </w:tc>
      </w:tr>
      <w:tr w:rsidR="005C3F55">
        <w:trPr>
          <w:trHeight w:val="672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  <w:jc w:val="both"/>
            </w:pPr>
            <w:r>
              <w:rPr>
                <w:sz w:val="28"/>
              </w:rPr>
              <w:t xml:space="preserve">2.3.3. </w:t>
            </w:r>
          </w:p>
        </w:tc>
        <w:tc>
          <w:tcPr>
            <w:tcW w:w="68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 xml:space="preserve">Игровое помещение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65" w:firstLine="0"/>
            </w:pPr>
            <w:r>
              <w:rPr>
                <w:sz w:val="28"/>
              </w:rPr>
              <w:t xml:space="preserve"> </w:t>
            </w:r>
          </w:p>
        </w:tc>
      </w:tr>
      <w:tr w:rsidR="005C3F55">
        <w:trPr>
          <w:trHeight w:val="955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2.4. </w:t>
            </w:r>
          </w:p>
        </w:tc>
        <w:tc>
          <w:tcPr>
            <w:tcW w:w="68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Наличие загородных оздоровительных лагерей, без отдыха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   - </w:t>
            </w:r>
          </w:p>
        </w:tc>
      </w:tr>
      <w:tr w:rsidR="005C3F55">
        <w:trPr>
          <w:trHeight w:val="955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2.5. </w:t>
            </w:r>
          </w:p>
        </w:tc>
        <w:tc>
          <w:tcPr>
            <w:tcW w:w="68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Наличие в образовательной организации системы электронного документа оборота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    - </w:t>
            </w:r>
          </w:p>
        </w:tc>
      </w:tr>
      <w:tr w:rsidR="005C3F55">
        <w:trPr>
          <w:trHeight w:val="672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2.6. </w:t>
            </w:r>
          </w:p>
        </w:tc>
        <w:tc>
          <w:tcPr>
            <w:tcW w:w="68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Наличие читального зала библиотеки ,в том числе :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   - </w:t>
            </w:r>
          </w:p>
        </w:tc>
      </w:tr>
      <w:tr w:rsidR="005C3F55">
        <w:trPr>
          <w:trHeight w:val="1325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 xml:space="preserve">2.6.1. </w:t>
            </w:r>
          </w:p>
        </w:tc>
        <w:tc>
          <w:tcPr>
            <w:tcW w:w="68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С обеспечением возможности работы на стационарных компьютерах или использования переносных компьютеров.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    - </w:t>
            </w:r>
          </w:p>
        </w:tc>
      </w:tr>
      <w:tr w:rsidR="005C3F55">
        <w:trPr>
          <w:trHeight w:val="672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 xml:space="preserve">2.6.2. </w:t>
            </w:r>
          </w:p>
        </w:tc>
        <w:tc>
          <w:tcPr>
            <w:tcW w:w="68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медиатекой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    - </w:t>
            </w:r>
          </w:p>
        </w:tc>
      </w:tr>
      <w:tr w:rsidR="005C3F55">
        <w:trPr>
          <w:trHeight w:val="955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 xml:space="preserve">2.6.3. </w:t>
            </w:r>
          </w:p>
        </w:tc>
        <w:tc>
          <w:tcPr>
            <w:tcW w:w="68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Оснащенного средствами сканирования и распознания текстов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   -     </w:t>
            </w:r>
          </w:p>
        </w:tc>
      </w:tr>
      <w:tr w:rsidR="005C3F55">
        <w:trPr>
          <w:trHeight w:val="955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lastRenderedPageBreak/>
              <w:t xml:space="preserve">2.6.4. </w:t>
            </w:r>
          </w:p>
        </w:tc>
        <w:tc>
          <w:tcPr>
            <w:tcW w:w="68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С выходом в интернет с компьютеров , расположенных в помещении библиотеки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C3F55" w:rsidRDefault="00221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        -    </w:t>
            </w:r>
          </w:p>
        </w:tc>
      </w:tr>
    </w:tbl>
    <w:p w:rsidR="005C3F55" w:rsidRDefault="00221BE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C3F55" w:rsidRDefault="00221BE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C3F55" w:rsidRDefault="00221BE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C3F55" w:rsidRDefault="00221BE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Директор Первомайской ДЮСШ                                                                            А. Моисеев </w:t>
      </w:r>
    </w:p>
    <w:p w:rsidR="005C3F55" w:rsidRDefault="00221BE8">
      <w:pPr>
        <w:spacing w:after="227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C3F55" w:rsidRDefault="00221BE8">
      <w:pPr>
        <w:spacing w:after="117" w:line="259" w:lineRule="auto"/>
        <w:ind w:left="0" w:firstLine="0"/>
      </w:pPr>
      <w:r>
        <w:rPr>
          <w:b/>
          <w:color w:val="525252"/>
        </w:rPr>
        <w:t xml:space="preserve"> </w:t>
      </w:r>
    </w:p>
    <w:p w:rsidR="005C3F55" w:rsidRDefault="00221BE8">
      <w:pPr>
        <w:spacing w:after="79" w:line="259" w:lineRule="auto"/>
        <w:ind w:left="58" w:firstLine="0"/>
        <w:jc w:val="center"/>
      </w:pPr>
      <w:r>
        <w:rPr>
          <w:b/>
          <w:color w:val="525252"/>
          <w:sz w:val="28"/>
        </w:rPr>
        <w:t xml:space="preserve"> </w:t>
      </w:r>
    </w:p>
    <w:p w:rsidR="005C3F55" w:rsidRDefault="00221BE8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sectPr w:rsidR="005C3F55">
      <w:pgSz w:w="11900" w:h="16840"/>
      <w:pgMar w:top="1140" w:right="839" w:bottom="816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03FB"/>
    <w:multiLevelType w:val="hybridMultilevel"/>
    <w:tmpl w:val="CB6ED69E"/>
    <w:lvl w:ilvl="0" w:tplc="0916DF9A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A03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6A2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5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285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6CB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0FE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A29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6DB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F347AF"/>
    <w:multiLevelType w:val="hybridMultilevel"/>
    <w:tmpl w:val="6D6E8AF2"/>
    <w:lvl w:ilvl="0" w:tplc="E44E427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4D7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AA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83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CFC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409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2AC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E66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051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1C38BC"/>
    <w:multiLevelType w:val="hybridMultilevel"/>
    <w:tmpl w:val="9C4A2BAE"/>
    <w:lvl w:ilvl="0" w:tplc="F59E5D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82F0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8442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AAA3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F4CB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82A8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F2AC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FEF1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EEF6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AD34CA"/>
    <w:multiLevelType w:val="hybridMultilevel"/>
    <w:tmpl w:val="DE8E9CCA"/>
    <w:lvl w:ilvl="0" w:tplc="8AFA19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625C2C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CEC0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6408B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8ACDD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0F2C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68BF5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AFD5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5C2A5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1025D3"/>
    <w:multiLevelType w:val="hybridMultilevel"/>
    <w:tmpl w:val="A8F8CA94"/>
    <w:lvl w:ilvl="0" w:tplc="1E60BB6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22C3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583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61A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CF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CC0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2C5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64A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21B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9850EA"/>
    <w:multiLevelType w:val="hybridMultilevel"/>
    <w:tmpl w:val="AA7CD616"/>
    <w:lvl w:ilvl="0" w:tplc="8B4A2484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681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EC63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29E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4E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688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4D9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2E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E5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0B293A"/>
    <w:multiLevelType w:val="hybridMultilevel"/>
    <w:tmpl w:val="C72EB10A"/>
    <w:lvl w:ilvl="0" w:tplc="54220FA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4CE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4E1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26B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AAB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CC3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817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2D7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6EB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55"/>
    <w:rsid w:val="00221BE8"/>
    <w:rsid w:val="005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10F1"/>
  <w15:docId w15:val="{AEFB5F6F-66AC-4FC0-AC99-0C2AA9E5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5593</Words>
  <Characters>31884</Characters>
  <Application>Microsoft Office Word</Application>
  <DocSecurity>0</DocSecurity>
  <Lines>265</Lines>
  <Paragraphs>74</Paragraphs>
  <ScaleCrop>false</ScaleCrop>
  <Company>Hewlett-Packard</Company>
  <LinksUpToDate>false</LinksUpToDate>
  <CharactersWithSpaces>37403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Отчёт о результатах самообследования за 2016г.</dc:title>
  <dc:subject/>
  <dc:creator>Rez</dc:creator>
  <cp:keywords/>
  <cp:lastModifiedBy>Татьяна Филатова</cp:lastModifiedBy>
  <cp:revision>2</cp:revision>
  <dcterms:created xsi:type="dcterms:W3CDTF">2021-06-21T08:03:00Z</dcterms:created>
  <dcterms:modified xsi:type="dcterms:W3CDTF">2021-06-21T08:03:00Z</dcterms:modified>
</cp:coreProperties>
</file>